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341001">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4E15" w:rsidRDefault="0034100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№1123 от 12 ноября 2024 года «</w:t>
      </w:r>
      <w:r w:rsidRPr="00341001">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2014–2025 годы»</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341001">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341001" w:rsidP="003410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№1124 от 12 ноября 2024 года «</w:t>
      </w:r>
      <w:r w:rsidRPr="00341001">
        <w:rPr>
          <w:rFonts w:ascii="Times New Roman" w:eastAsia="Calibri" w:hAnsi="Times New Roman" w:cs="Times New Roman"/>
          <w:sz w:val="12"/>
          <w:szCs w:val="12"/>
        </w:rPr>
        <w:t xml:space="preserve">О внесении изменений в приложение №1 к постановлению администрации муниципального района Сергиевский № 1406 от 20.12.2023 года «Об утверждении муниципальной программы «Обращение с отходами на территории муниципального района </w:t>
      </w:r>
      <w:r>
        <w:rPr>
          <w:rFonts w:ascii="Times New Roman" w:eastAsia="Calibri" w:hAnsi="Times New Roman" w:cs="Times New Roman"/>
          <w:sz w:val="12"/>
          <w:szCs w:val="12"/>
        </w:rPr>
        <w:t>Сергиевский на 2024-2026 годы»»……………………………………………………………………………………………</w:t>
      </w:r>
      <w:r w:rsidR="000405C7">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62890" w:rsidRPr="00341001"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341001">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E62890" w:rsidP="00E628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№1125 от 12 ноября 2024 года «</w:t>
      </w:r>
      <w:r w:rsidRPr="00E62890">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1407 от 20.12.2023 года «Об утверждении муниципальной программы «Экологическая программа территории  муниципального района Сергиевский на 2024-2026 годы»»</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455D02" w:rsidRPr="00341001"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341001">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455D02" w:rsidP="00455D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№1134 от 13 ноября 2024 года «</w:t>
      </w:r>
      <w:r w:rsidRPr="00E62890">
        <w:rPr>
          <w:rFonts w:ascii="Times New Roman" w:eastAsia="Calibri" w:hAnsi="Times New Roman" w:cs="Times New Roman"/>
          <w:sz w:val="12"/>
          <w:szCs w:val="12"/>
        </w:rPr>
        <w:t>О</w:t>
      </w:r>
      <w:r w:rsidRPr="00455D02">
        <w:rPr>
          <w:rFonts w:ascii="Times New Roman" w:eastAsia="Calibri" w:hAnsi="Times New Roman" w:cs="Times New Roman"/>
          <w:sz w:val="12"/>
          <w:szCs w:val="12"/>
        </w:rPr>
        <w:t xml:space="preserve"> внесении изменений в постановление администрации муниципального района Сергиевский Самарской области № 424 от 29.03.2019 г. «Об утверждении муниципальной программы «Переселение граждан из аварийного и непригодного для проживания жилищного фонда на территории муниципального района Сергиевский Самарской области»</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115935">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115935">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11593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№67 от 14 ноября 2024 года «</w:t>
      </w:r>
      <w:r w:rsidRPr="00115935">
        <w:rPr>
          <w:rFonts w:ascii="Times New Roman" w:eastAsia="Calibri" w:hAnsi="Times New Roman" w:cs="Times New Roman"/>
          <w:sz w:val="12"/>
          <w:szCs w:val="12"/>
        </w:rPr>
        <w:t>Об утверждении муниципальной программы сельского поселения Сергиевск муниципального района Сергиевский «Формирование комфортной городской среды на 2025-2030 год»</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B1BD0" w:rsidRPr="00115935"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115935">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115935">
        <w:rPr>
          <w:rFonts w:ascii="Times New Roman" w:eastAsia="Calibri" w:hAnsi="Times New Roman" w:cs="Times New Roman"/>
          <w:sz w:val="12"/>
          <w:szCs w:val="12"/>
        </w:rPr>
        <w:t xml:space="preserve"> сельского поселения </w:t>
      </w:r>
      <w:r>
        <w:rPr>
          <w:rFonts w:ascii="Times New Roman" w:eastAsia="Calibri" w:hAnsi="Times New Roman" w:cs="Times New Roman"/>
          <w:sz w:val="12"/>
          <w:szCs w:val="12"/>
        </w:rPr>
        <w:t>Воротнее</w:t>
      </w:r>
      <w:r w:rsidRPr="00115935">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B1BD0" w:rsidP="007B1B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15 ноября 2024 года «</w:t>
      </w:r>
      <w:r w:rsidRPr="007B1BD0">
        <w:rPr>
          <w:rFonts w:ascii="Times New Roman" w:eastAsia="Calibri" w:hAnsi="Times New Roman" w:cs="Times New Roman"/>
          <w:sz w:val="12"/>
          <w:szCs w:val="12"/>
        </w:rPr>
        <w:t xml:space="preserve">О проведении публичных слушаний по проекту изменений в Генеральный план </w:t>
      </w:r>
      <w:r>
        <w:rPr>
          <w:rFonts w:ascii="Times New Roman" w:eastAsia="Calibri" w:hAnsi="Times New Roman" w:cs="Times New Roman"/>
          <w:sz w:val="12"/>
          <w:szCs w:val="12"/>
        </w:rPr>
        <w:t xml:space="preserve">сельского поселения Воротнее </w:t>
      </w:r>
      <w:r w:rsidRPr="007B1BD0">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……………………………….23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B1BD0" w:rsidRPr="00115935"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115935">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115935">
        <w:rPr>
          <w:rFonts w:ascii="Times New Roman" w:eastAsia="Calibri" w:hAnsi="Times New Roman" w:cs="Times New Roman"/>
          <w:sz w:val="12"/>
          <w:szCs w:val="12"/>
        </w:rPr>
        <w:t xml:space="preserve"> сельского поселения </w:t>
      </w:r>
      <w:r>
        <w:rPr>
          <w:rFonts w:ascii="Times New Roman" w:eastAsia="Calibri" w:hAnsi="Times New Roman" w:cs="Times New Roman"/>
          <w:sz w:val="12"/>
          <w:szCs w:val="12"/>
        </w:rPr>
        <w:t>Сергиевск</w:t>
      </w:r>
      <w:r w:rsidRPr="00115935">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B1BD0" w:rsidP="007B1B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15 ноября 2024 года «</w:t>
      </w:r>
      <w:r w:rsidRPr="007B1BD0">
        <w:rPr>
          <w:rFonts w:ascii="Times New Roman" w:eastAsia="Calibri" w:hAnsi="Times New Roman" w:cs="Times New Roman"/>
          <w:sz w:val="12"/>
          <w:szCs w:val="12"/>
        </w:rPr>
        <w:t xml:space="preserve">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.С</w:t>
      </w:r>
      <w:proofErr w:type="gramEnd"/>
      <w:r w:rsidRPr="007B1BD0">
        <w:rPr>
          <w:rFonts w:ascii="Times New Roman" w:eastAsia="Calibri" w:hAnsi="Times New Roman" w:cs="Times New Roman"/>
          <w:sz w:val="12"/>
          <w:szCs w:val="12"/>
        </w:rPr>
        <w:t>ергиевск</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ул.Первомайская</w:t>
      </w:r>
      <w:proofErr w:type="spellEnd"/>
      <w:r w:rsidRPr="007B1BD0">
        <w:rPr>
          <w:rFonts w:ascii="Times New Roman" w:eastAsia="Calibri" w:hAnsi="Times New Roman" w:cs="Times New Roman"/>
          <w:sz w:val="12"/>
          <w:szCs w:val="12"/>
        </w:rPr>
        <w:t>, 8</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……………………………………………………………………………………………..23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B1BD0" w:rsidRPr="00115935"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115935">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115935">
        <w:rPr>
          <w:rFonts w:ascii="Times New Roman" w:eastAsia="Calibri" w:hAnsi="Times New Roman" w:cs="Times New Roman"/>
          <w:sz w:val="12"/>
          <w:szCs w:val="12"/>
        </w:rPr>
        <w:t xml:space="preserve"> сельского поселения </w:t>
      </w:r>
      <w:r>
        <w:rPr>
          <w:rFonts w:ascii="Times New Roman" w:eastAsia="Calibri" w:hAnsi="Times New Roman" w:cs="Times New Roman"/>
          <w:sz w:val="12"/>
          <w:szCs w:val="12"/>
        </w:rPr>
        <w:t>Серноводск</w:t>
      </w:r>
      <w:r w:rsidRPr="00115935">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B1BD0" w:rsidP="007B1B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15 ноября 2024 года «</w:t>
      </w:r>
      <w:r w:rsidRPr="007B1BD0">
        <w:rPr>
          <w:rFonts w:ascii="Times New Roman" w:eastAsia="Calibri" w:hAnsi="Times New Roman" w:cs="Times New Roman"/>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63:31:0806005:50, расположенного по адресу: Самарская область, муниципальный район Сергиевский, п. Серноводск, ул. Гагарина, д.81</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………………………………………………………………………………...24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B1BD0" w:rsidRPr="00115935"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115935">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115935">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B1BD0" w:rsidP="007B1B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№68 от 15 ноября 2024 года «</w:t>
      </w:r>
      <w:r w:rsidRPr="007B1BD0">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АО «</w:t>
      </w:r>
      <w:proofErr w:type="spellStart"/>
      <w:r w:rsidRPr="007B1BD0">
        <w:rPr>
          <w:rFonts w:ascii="Times New Roman" w:eastAsia="Calibri" w:hAnsi="Times New Roman" w:cs="Times New Roman"/>
          <w:sz w:val="12"/>
          <w:szCs w:val="12"/>
        </w:rPr>
        <w:t>Самараинвестнефть</w:t>
      </w:r>
      <w:proofErr w:type="spellEnd"/>
      <w:r w:rsidRPr="007B1BD0">
        <w:rPr>
          <w:rFonts w:ascii="Times New Roman" w:eastAsia="Calibri" w:hAnsi="Times New Roman" w:cs="Times New Roman"/>
          <w:sz w:val="12"/>
          <w:szCs w:val="12"/>
        </w:rPr>
        <w:t>»: «Обустройство Северо-Базарного месторождения нефти. Скважина № 45»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…………………………..25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 w:val="left" w:pos="3828"/>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lastRenderedPageBreak/>
        <w:t>АДМИНИСТРАЦИЯ</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МУНИЦИПАЛЬНОГО РАЙОНА СЕРГИЕВСКИЙ</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САМАРСКОЙ ОБЛАСТИ</w:t>
      </w:r>
    </w:p>
    <w:p w:rsidR="00341001" w:rsidRPr="00341001" w:rsidRDefault="00341001" w:rsidP="00341001">
      <w:pPr>
        <w:tabs>
          <w:tab w:val="left" w:pos="284"/>
        </w:tabs>
        <w:spacing w:after="0" w:line="240" w:lineRule="auto"/>
        <w:jc w:val="center"/>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jc w:val="center"/>
        <w:rPr>
          <w:rFonts w:ascii="Times New Roman" w:eastAsia="Calibri" w:hAnsi="Times New Roman" w:cs="Times New Roman"/>
          <w:sz w:val="12"/>
          <w:szCs w:val="12"/>
        </w:rPr>
      </w:pPr>
      <w:r w:rsidRPr="00341001">
        <w:rPr>
          <w:rFonts w:ascii="Times New Roman" w:eastAsia="Calibri" w:hAnsi="Times New Roman" w:cs="Times New Roman"/>
          <w:sz w:val="12"/>
          <w:szCs w:val="12"/>
        </w:rPr>
        <w:t>ПОСТАНОВЛЕНИЕ</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341001">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№1123</w:t>
      </w:r>
    </w:p>
    <w:p w:rsid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 451 от 21.04.2014 года </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2014–2025 годы»</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proofErr w:type="gramStart"/>
      <w:r w:rsidRPr="00341001">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Постановлением Правительства Самарской области от 14.11.2013 № 624 «Об утверждении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2014 - 2030 годы», Уставом муниципального района Сергиевский, в целях приведения нормативных правовых актов Администрации муниципального</w:t>
      </w:r>
      <w:proofErr w:type="gramEnd"/>
      <w:r w:rsidRPr="00341001">
        <w:rPr>
          <w:rFonts w:ascii="Times New Roman" w:eastAsia="Calibri" w:hAnsi="Times New Roman" w:cs="Times New Roman"/>
          <w:sz w:val="12"/>
          <w:szCs w:val="12"/>
        </w:rPr>
        <w:t xml:space="preserve"> района Сергиевский в соответствии с действующим законодательством, администрация муниципального района Сергиевский </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b/>
          <w:sz w:val="12"/>
          <w:szCs w:val="12"/>
        </w:rPr>
        <w:t>ПОСТАНОВЛЯЕТ</w:t>
      </w:r>
      <w:r w:rsidRPr="00341001">
        <w:rPr>
          <w:rFonts w:ascii="Times New Roman" w:eastAsia="Calibri" w:hAnsi="Times New Roman" w:cs="Times New Roman"/>
          <w:sz w:val="12"/>
          <w:szCs w:val="12"/>
        </w:rPr>
        <w:t>:</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2014–2025 годы» следующего содержания:</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1.1. В паспорте Муниципальной программы раздел «Объемы и источники финансирования программных мероприятий  изложить в следующей редакции:</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«Объем средств местного бюджета, направленных на реализацию мероприятий Муниципальной программы в 2014 – 2025 годах, составляет    72896,41696 тыс. рублей, в том числе формируемых:</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за счет местного бюджета 328,29437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за счет стимулирующих субсидий, поступающих в местный бюджет из областного бюджета 7142,19200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за счет субвенций, поступающих в местный бюджет из областного бюджета 65425,93059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1.2.  в тексте Муниципальной программы раздел 4 «Перечень программных мероприятий»  изложить  в редакции,  согласно    приложению № 1 к настоящему Постановлению.</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1.3 в тексте Муниципальной программы раздел 5 «Обоснование ресурсного обеспечения Программы» изложить в следующей редакции:</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«Общий объем средств, направленных  на реализацию мероприятий Программы составляет 72896,41696 тыс. рублей, в том числе:</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2014 году – 25646,00000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2015 году – 5287,15700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2016 году – 7961,33000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2017 году – 4784,91805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2018 году – 4921,99800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2019 году – 4288,92600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2020 году – 4893,24469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2021 году – 3537,81700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2022 году – 3312,13622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2023 году – 3861,54000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2024 году – 4401,35000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2025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Объем средств местного бюджета, направленных на реализацию мероприятий Программы составляет 328,29437 тыс. рублей, в том числе:</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2014 году– 67,00000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2015 году – 0,00000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2016 году – 0,00000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2017 году – 0,00000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2018 году – 0,00000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2019 году - 0,74600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2020 году - 189,56869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2021 году – 22,97946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2022 году – 48,00022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2023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2024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2025 году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Объем средств местного бюджета, формируемых за счет стимулирующих субсидий, поступающих в местный бюджет из областного бюджета, направленных на реализацию мероприятий Программы составляет 7142,19200 тыс. рублей, в том числе:</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2014 году – 1 642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2015 году – 2 775,79200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2016 году – 2724,40000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2017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2018 году – 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2019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2020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2021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2022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2023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2024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2025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Объем средств местного бюджета формируемых, за счет субвенций, поступающих в местный бюджет из областного бюджета, направленных на реализацию мероприятий Программы составляет 65425,93059 тыс. рублей, в том числе:</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2014 году – 23937,00000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2015 году – 2511,36500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2016 году – 5236,93000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lastRenderedPageBreak/>
        <w:t xml:space="preserve"> в 2017 году – 4784,91805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2018 году – 4921,99800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2019 году – 4288,18000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2020 году – 4703,67600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2021 году – 3514,83754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2022 году – 3264,13600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2023 году – 3861,54000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2024 году – 4401,35000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2025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 Опубликовать настоящее постановление в газете «Сергиевский вестник».</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4. </w:t>
      </w:r>
      <w:proofErr w:type="gramStart"/>
      <w:r w:rsidRPr="00341001">
        <w:rPr>
          <w:rFonts w:ascii="Times New Roman" w:eastAsia="Calibri" w:hAnsi="Times New Roman" w:cs="Times New Roman"/>
          <w:sz w:val="12"/>
          <w:szCs w:val="12"/>
        </w:rPr>
        <w:t>Контроль за</w:t>
      </w:r>
      <w:proofErr w:type="gramEnd"/>
      <w:r w:rsidRPr="00341001">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А.Е. Чернова.</w:t>
      </w:r>
    </w:p>
    <w:p w:rsidR="00341001" w:rsidRPr="00341001" w:rsidRDefault="00341001" w:rsidP="00341001">
      <w:pPr>
        <w:tabs>
          <w:tab w:val="left" w:pos="284"/>
        </w:tabs>
        <w:spacing w:after="0" w:line="240" w:lineRule="auto"/>
        <w:jc w:val="right"/>
        <w:rPr>
          <w:rFonts w:ascii="Times New Roman" w:eastAsia="Calibri" w:hAnsi="Times New Roman" w:cs="Times New Roman"/>
          <w:sz w:val="12"/>
          <w:szCs w:val="12"/>
        </w:rPr>
      </w:pPr>
      <w:r w:rsidRPr="00341001">
        <w:rPr>
          <w:rFonts w:ascii="Times New Roman" w:eastAsia="Calibri" w:hAnsi="Times New Roman" w:cs="Times New Roman"/>
          <w:sz w:val="12"/>
          <w:szCs w:val="12"/>
        </w:rPr>
        <w:t>Глава муниципального района Сергиевский</w:t>
      </w:r>
    </w:p>
    <w:p w:rsidR="00341001" w:rsidRPr="00341001" w:rsidRDefault="00341001" w:rsidP="00341001">
      <w:pPr>
        <w:tabs>
          <w:tab w:val="left" w:pos="284"/>
        </w:tabs>
        <w:spacing w:after="0" w:line="240" w:lineRule="auto"/>
        <w:jc w:val="right"/>
        <w:rPr>
          <w:rFonts w:ascii="Times New Roman" w:eastAsia="Calibri" w:hAnsi="Times New Roman" w:cs="Times New Roman"/>
          <w:sz w:val="12"/>
          <w:szCs w:val="12"/>
        </w:rPr>
      </w:pPr>
      <w:r w:rsidRPr="00341001">
        <w:rPr>
          <w:rFonts w:ascii="Times New Roman" w:eastAsia="Calibri" w:hAnsi="Times New Roman" w:cs="Times New Roman"/>
          <w:sz w:val="12"/>
          <w:szCs w:val="12"/>
        </w:rPr>
        <w:t>А.И. Екамасов</w:t>
      </w:r>
    </w:p>
    <w:p w:rsidR="00341001" w:rsidRDefault="00341001" w:rsidP="00341001">
      <w:pPr>
        <w:spacing w:after="0" w:line="240" w:lineRule="auto"/>
        <w:jc w:val="right"/>
        <w:rPr>
          <w:rFonts w:ascii="Times New Roman" w:eastAsia="Calibri" w:hAnsi="Times New Roman" w:cs="Times New Roman"/>
          <w:i/>
          <w:sz w:val="12"/>
          <w:szCs w:val="12"/>
        </w:rPr>
      </w:pP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к постановлению администрации</w:t>
      </w: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муниципального района Сергиевский Самарской области</w:t>
      </w:r>
    </w:p>
    <w:p w:rsidR="00341001" w:rsidRPr="00341001" w:rsidRDefault="00341001" w:rsidP="003410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№1123 от “12</w:t>
      </w:r>
      <w:r w:rsidRPr="00341001">
        <w:rPr>
          <w:rFonts w:ascii="Times New Roman" w:eastAsia="Calibri" w:hAnsi="Times New Roman" w:cs="Times New Roman"/>
          <w:i/>
          <w:sz w:val="12"/>
          <w:szCs w:val="12"/>
        </w:rPr>
        <w:t>” ноября 2024 г.</w:t>
      </w:r>
    </w:p>
    <w:p w:rsidR="00DC4EAA"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4. Перечень программных мероприятий</w:t>
      </w:r>
    </w:p>
    <w:tbl>
      <w:tblPr>
        <w:tblStyle w:val="af1"/>
        <w:tblW w:w="0" w:type="auto"/>
        <w:tblLayout w:type="fixed"/>
        <w:tblCellMar>
          <w:left w:w="0" w:type="dxa"/>
          <w:right w:w="0" w:type="dxa"/>
        </w:tblCellMar>
        <w:tblLook w:val="04A0" w:firstRow="1" w:lastRow="0" w:firstColumn="1" w:lastColumn="0" w:noHBand="0" w:noVBand="1"/>
      </w:tblPr>
      <w:tblGrid>
        <w:gridCol w:w="129"/>
        <w:gridCol w:w="2995"/>
        <w:gridCol w:w="425"/>
        <w:gridCol w:w="284"/>
        <w:gridCol w:w="283"/>
        <w:gridCol w:w="284"/>
        <w:gridCol w:w="283"/>
        <w:gridCol w:w="284"/>
        <w:gridCol w:w="283"/>
        <w:gridCol w:w="284"/>
        <w:gridCol w:w="283"/>
        <w:gridCol w:w="284"/>
        <w:gridCol w:w="283"/>
        <w:gridCol w:w="315"/>
        <w:gridCol w:w="317"/>
        <w:gridCol w:w="507"/>
      </w:tblGrid>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w:t>
            </w:r>
          </w:p>
        </w:tc>
        <w:tc>
          <w:tcPr>
            <w:tcW w:w="299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Наименование мероприятия</w:t>
            </w:r>
          </w:p>
        </w:tc>
        <w:tc>
          <w:tcPr>
            <w:tcW w:w="42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Срок исполнения, годы</w:t>
            </w:r>
          </w:p>
        </w:tc>
        <w:tc>
          <w:tcPr>
            <w:tcW w:w="3467" w:type="dxa"/>
            <w:gridSpan w:val="12"/>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Объем финансирования по годам, тыс. рублей***</w:t>
            </w:r>
          </w:p>
        </w:tc>
        <w:tc>
          <w:tcPr>
            <w:tcW w:w="50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Всего по Программе</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42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2016</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2017</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2018</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2019</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2021</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2022</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2023</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2024</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2025</w:t>
            </w:r>
          </w:p>
        </w:tc>
        <w:tc>
          <w:tcPr>
            <w:tcW w:w="50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r>
      <w:tr w:rsidR="00341001" w:rsidRPr="00341001" w:rsidTr="00341001">
        <w:trPr>
          <w:trHeight w:val="20"/>
        </w:trPr>
        <w:tc>
          <w:tcPr>
            <w:tcW w:w="129"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Предоставление субсидий за счёт средств местного бюджета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Сергиевский Самарской области, в целях возмещения затрат в связи с производством сельскохозяйственной продукции в части расходов на производство зерновых и зернобобовых  культур*</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Предоставление субсидий за счёт средств местного бюджета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1642,00000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2775,79200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2724,40000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7142,19200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осуществляющим свою деятельность на территории Самарской области, в целях возмещения части затрат в связи с производством сельскохозяйственной продукции в части расходов на производство реализованного молока**</w:t>
            </w:r>
          </w:p>
        </w:tc>
        <w:tc>
          <w:tcPr>
            <w:tcW w:w="42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804,00000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804,00000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 том числе:</w:t>
            </w:r>
          </w:p>
        </w:tc>
        <w:tc>
          <w:tcPr>
            <w:tcW w:w="42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50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694,00000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694,00000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110,00000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110,00000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осуществляющим свою деятельность на территории Самарской области, на оказание несвязанной поддержки сельскохозяйственным товаропроизводителям в области растениеводства</w:t>
            </w:r>
            <w:proofErr w:type="gramStart"/>
            <w:r w:rsidRPr="00341001">
              <w:rPr>
                <w:rFonts w:ascii="Times New Roman" w:eastAsia="Calibri" w:hAnsi="Times New Roman" w:cs="Times New Roman"/>
                <w:sz w:val="12"/>
                <w:szCs w:val="12"/>
              </w:rPr>
              <w:t>** В</w:t>
            </w:r>
            <w:proofErr w:type="gramEnd"/>
            <w:r w:rsidRPr="00341001">
              <w:rPr>
                <w:rFonts w:ascii="Times New Roman" w:eastAsia="Calibri" w:hAnsi="Times New Roman" w:cs="Times New Roman"/>
                <w:sz w:val="12"/>
                <w:szCs w:val="12"/>
              </w:rPr>
              <w:t xml:space="preserve"> том числе:</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21854,00000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21854,00000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10927,00000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10927,00000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10927,00000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10927,00000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Предоставление субсидий за счет средств местного бюджета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w:t>
            </w:r>
            <w:r w:rsidRPr="00341001">
              <w:rPr>
                <w:rFonts w:ascii="Times New Roman" w:eastAsia="Calibri" w:hAnsi="Times New Roman" w:cs="Times New Roman"/>
                <w:sz w:val="12"/>
                <w:szCs w:val="12"/>
              </w:rPr>
              <w:lastRenderedPageBreak/>
              <w:t>Самарской области, в целях возмещения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42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lastRenderedPageBreak/>
              <w:t>2014 – 2025</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 том числе:</w:t>
            </w:r>
          </w:p>
        </w:tc>
        <w:tc>
          <w:tcPr>
            <w:tcW w:w="42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50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42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381,00000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1288,36500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4796,27400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1866,83805</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8332,47705</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 том числе:</w:t>
            </w:r>
          </w:p>
        </w:tc>
        <w:tc>
          <w:tcPr>
            <w:tcW w:w="42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b/>
                <w:bCs/>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50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133,00000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1116,08800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1607,89300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1436,65705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4293,63805</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248,00000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172,27700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3188,38100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430,18100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4038,83900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Предоставление субсидий за счет средств местного бюджета малым формам хозяйствования, осуществляющим свою деятельность на территории Самарской области, в целях возмещения части затрат на уплату процентов по долгосрочным, среднесрочным и краткосрочным кредитам (займам)**</w:t>
            </w:r>
          </w:p>
        </w:tc>
        <w:tc>
          <w:tcPr>
            <w:tcW w:w="42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898,00000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1223,00000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440,65600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156,00000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216,13100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2933,78700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 том числе:</w:t>
            </w:r>
          </w:p>
        </w:tc>
        <w:tc>
          <w:tcPr>
            <w:tcW w:w="42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b/>
                <w:bCs/>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50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153,00000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41,38300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15,60000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216,13100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486,11400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838,00000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1070,00000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399,27300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140,40000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2447,67300</w:t>
            </w:r>
          </w:p>
        </w:tc>
      </w:tr>
      <w:tr w:rsidR="00341001" w:rsidRPr="00341001" w:rsidTr="00341001">
        <w:trPr>
          <w:trHeight w:val="20"/>
        </w:trPr>
        <w:tc>
          <w:tcPr>
            <w:tcW w:w="129"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Мероприятия в области сельского хозяйства за счет средств местного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67,00000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67,00000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9.</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Субвенции на развитие молочного скотоводства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2762,08000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4705,86700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4214,41000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2786,92600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2771,83500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2712,13600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2636,54000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2421,35000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25011,14400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2762,08000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4705,86700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4214,41000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2786,92600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2771,83500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2712,13600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2636,54000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2421,35000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25011,14400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Субвенции на содержание маточного поголовья крупного рогатого скота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1225,00000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1980,00000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3205,00000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1225,00000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1980,00000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3205,00000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11.</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Субсидия на проведение работ по уничтожению карантинных сорняков на территории сельских поселений</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74,51600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2106,31869</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765,98200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600,00022</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3546,81691</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73,77000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1916,75000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743,00254</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552,00000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3285,52254</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местного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0,74600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189,56869</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22,97946</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48,00022</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261,29437</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12.</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Организация и проведение сельскохозяйственной ярмарки</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местного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2014 – </w:t>
            </w:r>
            <w:r w:rsidRPr="00341001">
              <w:rPr>
                <w:rFonts w:ascii="Times New Roman" w:eastAsia="Calibri" w:hAnsi="Times New Roman" w:cs="Times New Roman"/>
                <w:sz w:val="12"/>
                <w:szCs w:val="12"/>
              </w:rPr>
              <w:lastRenderedPageBreak/>
              <w:t>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13.</w:t>
            </w:r>
          </w:p>
        </w:tc>
        <w:tc>
          <w:tcPr>
            <w:tcW w:w="2995"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Всего средств, направленных на реализацию мероприятий программы в том числе:</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25646,00000</w:t>
            </w:r>
          </w:p>
        </w:tc>
        <w:tc>
          <w:tcPr>
            <w:tcW w:w="283"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5287,15700</w:t>
            </w:r>
          </w:p>
        </w:tc>
        <w:tc>
          <w:tcPr>
            <w:tcW w:w="284"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7961,33000</w:t>
            </w:r>
          </w:p>
        </w:tc>
        <w:tc>
          <w:tcPr>
            <w:tcW w:w="283"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4784,91805</w:t>
            </w:r>
          </w:p>
        </w:tc>
        <w:tc>
          <w:tcPr>
            <w:tcW w:w="284"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4921,99800</w:t>
            </w:r>
          </w:p>
        </w:tc>
        <w:tc>
          <w:tcPr>
            <w:tcW w:w="283"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4288,92600</w:t>
            </w:r>
          </w:p>
        </w:tc>
        <w:tc>
          <w:tcPr>
            <w:tcW w:w="284"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4893,24469</w:t>
            </w:r>
          </w:p>
        </w:tc>
        <w:tc>
          <w:tcPr>
            <w:tcW w:w="283"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3537,81700</w:t>
            </w:r>
          </w:p>
        </w:tc>
        <w:tc>
          <w:tcPr>
            <w:tcW w:w="284"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3312,13622</w:t>
            </w:r>
          </w:p>
        </w:tc>
        <w:tc>
          <w:tcPr>
            <w:tcW w:w="283"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3861,54000</w:t>
            </w:r>
          </w:p>
        </w:tc>
        <w:tc>
          <w:tcPr>
            <w:tcW w:w="315"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4401,35000</w:t>
            </w:r>
          </w:p>
        </w:tc>
        <w:tc>
          <w:tcPr>
            <w:tcW w:w="317"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72896,41696</w:t>
            </w:r>
          </w:p>
        </w:tc>
      </w:tr>
      <w:tr w:rsidR="00341001" w:rsidRPr="00341001" w:rsidTr="00341001">
        <w:trPr>
          <w:trHeight w:val="20"/>
        </w:trPr>
        <w:tc>
          <w:tcPr>
            <w:tcW w:w="129"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14.</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Всего средств за счет местного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67,00000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0,74600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189,56869</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22,97946</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48,00022</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328,29437</w:t>
            </w:r>
          </w:p>
        </w:tc>
      </w:tr>
      <w:tr w:rsidR="00341001" w:rsidRPr="00341001" w:rsidTr="00341001">
        <w:trPr>
          <w:trHeight w:val="138"/>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15.</w:t>
            </w:r>
          </w:p>
        </w:tc>
        <w:tc>
          <w:tcPr>
            <w:tcW w:w="299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Итого за счёт средств, поступающих  в местный бюджет в виде стимулирующих субсидий из областного бюджета для  софинансирования расходных обязательств по вопросам местного значения, с учётом выполнения показателей социально-экономического развития. </w:t>
            </w:r>
          </w:p>
        </w:tc>
        <w:tc>
          <w:tcPr>
            <w:tcW w:w="42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1642,00000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2775,79200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2724,40000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7142,19200</w:t>
            </w:r>
          </w:p>
        </w:tc>
      </w:tr>
      <w:tr w:rsidR="00341001" w:rsidRPr="00341001" w:rsidTr="00341001">
        <w:trPr>
          <w:trHeight w:val="138"/>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42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50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r>
      <w:tr w:rsidR="00341001" w:rsidRPr="00341001" w:rsidTr="00341001">
        <w:trPr>
          <w:trHeight w:val="20"/>
        </w:trPr>
        <w:tc>
          <w:tcPr>
            <w:tcW w:w="129"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16.</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Итого за счёт средств, поступающих  в местный бюджет в виде субвенций из областного бюджета в соответствии с Законом Самарской области от 03.04.2009 № 41 – ГД «О наделении органов местного самоуправления на территории Самарской области отдельными государственными полномочиями по поддержки сельскохозяйственного производства».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23937,00000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2511,36500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5236,93000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4784,91805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4921,99800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4288,18000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4703,67600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3514,83754</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3264,13600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3861,54000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4401,35000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65425,93059</w:t>
            </w:r>
          </w:p>
        </w:tc>
      </w:tr>
    </w:tbl>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_________________</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Поступают в местный бюджет в виде стимулирующих субсидий из областного бюджета для софинансирования расходных обязательств по вопросам местного значения,</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с учётом выполнения показателей социально-экономического развития.</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Поступают </w:t>
      </w:r>
      <w:proofErr w:type="gramStart"/>
      <w:r w:rsidRPr="00341001">
        <w:rPr>
          <w:rFonts w:ascii="Times New Roman" w:eastAsia="Calibri" w:hAnsi="Times New Roman" w:cs="Times New Roman"/>
          <w:sz w:val="12"/>
          <w:szCs w:val="12"/>
        </w:rPr>
        <w:t>в местный бюджет в виде субвенций из областного бюджета в соответствии с Законом</w:t>
      </w:r>
      <w:proofErr w:type="gramEnd"/>
      <w:r w:rsidRPr="00341001">
        <w:rPr>
          <w:rFonts w:ascii="Times New Roman" w:eastAsia="Calibri" w:hAnsi="Times New Roman" w:cs="Times New Roman"/>
          <w:sz w:val="12"/>
          <w:szCs w:val="12"/>
        </w:rPr>
        <w:t xml:space="preserve"> Самарской области от 03.04.2009 №41-ГД  "О наделении</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w:t>
      </w:r>
    </w:p>
    <w:p w:rsidR="00E20A89"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Общий  объём финансового обеспечения Программы, а также объём бюджетных ассигнований местного бюджета будут уточнены после утверждения Решения о бюджете на очередной финансовый год и плановый период.</w:t>
      </w: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 w:val="left" w:pos="3828"/>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АДМИНИСТРАЦИЯ</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МУНИЦИПАЛЬНОГО РАЙОНА СЕРГИЕВСКИЙ</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САМАРСКОЙ ОБЛАСТИ</w:t>
      </w:r>
    </w:p>
    <w:p w:rsidR="00341001" w:rsidRPr="00341001" w:rsidRDefault="00341001" w:rsidP="00341001">
      <w:pPr>
        <w:tabs>
          <w:tab w:val="left" w:pos="284"/>
        </w:tabs>
        <w:spacing w:after="0" w:line="240" w:lineRule="auto"/>
        <w:jc w:val="center"/>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jc w:val="center"/>
        <w:rPr>
          <w:rFonts w:ascii="Times New Roman" w:eastAsia="Calibri" w:hAnsi="Times New Roman" w:cs="Times New Roman"/>
          <w:sz w:val="12"/>
          <w:szCs w:val="12"/>
        </w:rPr>
      </w:pPr>
      <w:r w:rsidRPr="00341001">
        <w:rPr>
          <w:rFonts w:ascii="Times New Roman" w:eastAsia="Calibri" w:hAnsi="Times New Roman" w:cs="Times New Roman"/>
          <w:sz w:val="12"/>
          <w:szCs w:val="12"/>
        </w:rPr>
        <w:t>ПОСТАНОВЛЕНИЕ</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341001">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№1124</w:t>
      </w:r>
    </w:p>
    <w:p w:rsid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О внесении изменений в приложение №1 к постановлению администрации муниципального района Сергиевский</w:t>
      </w:r>
    </w:p>
    <w:p w:rsid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 xml:space="preserve"> № 1406 от 20.12.2023 года «Об утверждении муниципальной программы «Обращение с отходами </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на территории муниципального района Сергиевский на 2024-2026 годы»</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b/>
          <w:sz w:val="12"/>
          <w:szCs w:val="12"/>
        </w:rPr>
        <w:t>ПОСТАНОВЛЯЕТ</w:t>
      </w:r>
      <w:r w:rsidRPr="00341001">
        <w:rPr>
          <w:rFonts w:ascii="Times New Roman" w:eastAsia="Calibri" w:hAnsi="Times New Roman" w:cs="Times New Roman"/>
          <w:sz w:val="12"/>
          <w:szCs w:val="12"/>
        </w:rPr>
        <w:t>:</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1406 от 20.12.2023 года «Об утверждении муниципальной программы «Обращение с отходами на территории муниципального района Сергиевский  на 2024 – 2026 годы» (далее – Программа) следующего содержания:</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1.1. В Паспорте Программы позицию «Объемы и источники финансирования муниципальной Программы » изложить в следующей редакции:</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Общий объем финансирования Программы   на 2024-2026 годы составляет 24 621,10920 тысяча рублей, в том числе:</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федерального бюджета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областного бюджета 15 311,1112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8 979,58920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4 090,176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2 241,346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местного бюджета 9 309,998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3629,998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2840,00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2840,00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из внебюджетных источников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1.2. 2 абзац раздела V Программы «Обоснование ресурсного обеспечения муниципальной программы» изложить в следующей редакции:</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Общий объем финансирования Программы   на 2024-2026 годы составляет</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24 621,10920    тысяч рублей, в том числе:</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федерального бюджета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областного бюджета  15 311,1112</w:t>
      </w:r>
      <w:r>
        <w:rPr>
          <w:rFonts w:ascii="Times New Roman" w:eastAsia="Calibri" w:hAnsi="Times New Roman" w:cs="Times New Roman"/>
          <w:sz w:val="12"/>
          <w:szCs w:val="12"/>
        </w:rPr>
        <w:t xml:space="preserve"> </w:t>
      </w:r>
      <w:r w:rsidRPr="00341001">
        <w:rPr>
          <w:rFonts w:ascii="Times New Roman" w:eastAsia="Calibri" w:hAnsi="Times New Roman" w:cs="Times New Roman"/>
          <w:sz w:val="12"/>
          <w:szCs w:val="12"/>
        </w:rPr>
        <w:t>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2024 год –  8 979,58920</w:t>
      </w:r>
      <w:r w:rsidRPr="00341001">
        <w:rPr>
          <w:rFonts w:ascii="Times New Roman" w:eastAsia="Calibri" w:hAnsi="Times New Roman" w:cs="Times New Roman"/>
          <w:sz w:val="12"/>
          <w:szCs w:val="12"/>
        </w:rPr>
        <w:t xml:space="preserve">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lastRenderedPageBreak/>
        <w:t>2025 год –  4 090,176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2 241,346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местного бюджета 9310,00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3629,998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2840,00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2840,00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из внебюджетных источников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1.3. Приложение № 1 к Программе изложить в редакции согласно Приложению к настоящему постановлению.</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 Опубликовать настоящее постановление в газете «Сергиевский Вестник».</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4. </w:t>
      </w:r>
      <w:proofErr w:type="gramStart"/>
      <w:r w:rsidRPr="00341001">
        <w:rPr>
          <w:rFonts w:ascii="Times New Roman" w:eastAsia="Calibri" w:hAnsi="Times New Roman" w:cs="Times New Roman"/>
          <w:sz w:val="12"/>
          <w:szCs w:val="12"/>
        </w:rPr>
        <w:t>Контроль за</w:t>
      </w:r>
      <w:proofErr w:type="gramEnd"/>
      <w:r w:rsidRPr="00341001">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w:t>
      </w:r>
    </w:p>
    <w:p w:rsidR="00341001" w:rsidRDefault="00341001" w:rsidP="00341001">
      <w:pPr>
        <w:tabs>
          <w:tab w:val="left" w:pos="284"/>
        </w:tabs>
        <w:spacing w:after="0" w:line="240" w:lineRule="auto"/>
        <w:jc w:val="right"/>
        <w:rPr>
          <w:rFonts w:ascii="Times New Roman" w:eastAsia="Calibri" w:hAnsi="Times New Roman" w:cs="Times New Roman"/>
          <w:sz w:val="12"/>
          <w:szCs w:val="12"/>
        </w:rPr>
      </w:pPr>
      <w:r w:rsidRPr="00341001">
        <w:rPr>
          <w:rFonts w:ascii="Times New Roman" w:eastAsia="Calibri" w:hAnsi="Times New Roman" w:cs="Times New Roman"/>
          <w:sz w:val="12"/>
          <w:szCs w:val="12"/>
        </w:rPr>
        <w:t>Глава  муниципального района Сергиевский</w:t>
      </w:r>
    </w:p>
    <w:p w:rsidR="00341001" w:rsidRPr="00341001" w:rsidRDefault="00341001" w:rsidP="00341001">
      <w:pPr>
        <w:tabs>
          <w:tab w:val="left" w:pos="284"/>
        </w:tabs>
        <w:spacing w:after="0" w:line="240" w:lineRule="auto"/>
        <w:jc w:val="right"/>
        <w:rPr>
          <w:rFonts w:ascii="Times New Roman" w:eastAsia="Calibri" w:hAnsi="Times New Roman" w:cs="Times New Roman"/>
          <w:sz w:val="12"/>
          <w:szCs w:val="12"/>
        </w:rPr>
      </w:pPr>
      <w:r w:rsidRPr="00341001">
        <w:rPr>
          <w:rFonts w:ascii="Times New Roman" w:eastAsia="Calibri" w:hAnsi="Times New Roman" w:cs="Times New Roman"/>
          <w:sz w:val="12"/>
          <w:szCs w:val="12"/>
        </w:rPr>
        <w:t>А.И. Екамасов</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к постановлению администрации</w:t>
      </w: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муниципального района Сергиевский Самарской области</w:t>
      </w:r>
    </w:p>
    <w:p w:rsidR="00341001" w:rsidRPr="00341001" w:rsidRDefault="00341001" w:rsidP="003410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№1124 от “12</w:t>
      </w:r>
      <w:r w:rsidRPr="00341001">
        <w:rPr>
          <w:rFonts w:ascii="Times New Roman" w:eastAsia="Calibri" w:hAnsi="Times New Roman" w:cs="Times New Roman"/>
          <w:i/>
          <w:sz w:val="12"/>
          <w:szCs w:val="12"/>
        </w:rPr>
        <w:t>” ноября 2024 г.</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Перечень</w:t>
      </w:r>
    </w:p>
    <w:p w:rsid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 xml:space="preserve">природоохранных мероприятий к муниципальной программе </w:t>
      </w:r>
    </w:p>
    <w:p w:rsidR="00E20A89" w:rsidRDefault="00341001" w:rsidP="00341001">
      <w:pPr>
        <w:tabs>
          <w:tab w:val="left" w:pos="284"/>
        </w:tabs>
        <w:spacing w:after="0" w:line="240" w:lineRule="auto"/>
        <w:jc w:val="center"/>
        <w:rPr>
          <w:rFonts w:ascii="Times New Roman" w:eastAsia="Calibri" w:hAnsi="Times New Roman" w:cs="Times New Roman"/>
          <w:sz w:val="12"/>
          <w:szCs w:val="12"/>
        </w:rPr>
      </w:pPr>
      <w:r w:rsidRPr="00341001">
        <w:rPr>
          <w:rFonts w:ascii="Times New Roman" w:eastAsia="Calibri" w:hAnsi="Times New Roman" w:cs="Times New Roman"/>
          <w:b/>
          <w:sz w:val="12"/>
          <w:szCs w:val="12"/>
        </w:rPr>
        <w:t>"Обращение с отходами на территории муниципального района Сергиевский на 2024-2026 годы</w:t>
      </w:r>
      <w:r w:rsidRPr="00341001">
        <w:rPr>
          <w:rFonts w:ascii="Times New Roman" w:eastAsia="Calibri" w:hAnsi="Times New Roman" w:cs="Times New Roman"/>
          <w:sz w:val="12"/>
          <w:szCs w:val="12"/>
        </w:rPr>
        <w:t>"</w:t>
      </w:r>
    </w:p>
    <w:tbl>
      <w:tblPr>
        <w:tblStyle w:val="af1"/>
        <w:tblW w:w="5000" w:type="pct"/>
        <w:tblLayout w:type="fixed"/>
        <w:tblCellMar>
          <w:left w:w="0" w:type="dxa"/>
          <w:right w:w="0" w:type="dxa"/>
        </w:tblCellMar>
        <w:tblLook w:val="04A0" w:firstRow="1" w:lastRow="0" w:firstColumn="1" w:lastColumn="0" w:noHBand="0" w:noVBand="1"/>
      </w:tblPr>
      <w:tblGrid>
        <w:gridCol w:w="189"/>
        <w:gridCol w:w="2086"/>
        <w:gridCol w:w="433"/>
        <w:gridCol w:w="284"/>
        <w:gridCol w:w="286"/>
        <w:gridCol w:w="284"/>
        <w:gridCol w:w="284"/>
        <w:gridCol w:w="427"/>
        <w:gridCol w:w="283"/>
        <w:gridCol w:w="284"/>
        <w:gridCol w:w="283"/>
        <w:gridCol w:w="426"/>
        <w:gridCol w:w="283"/>
        <w:gridCol w:w="284"/>
        <w:gridCol w:w="278"/>
        <w:gridCol w:w="393"/>
        <w:gridCol w:w="736"/>
      </w:tblGrid>
      <w:tr w:rsidR="00341001" w:rsidRPr="00341001" w:rsidTr="00E62890">
        <w:trPr>
          <w:trHeight w:val="20"/>
        </w:trPr>
        <w:tc>
          <w:tcPr>
            <w:tcW w:w="125" w:type="pct"/>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w:t>
            </w:r>
            <w:proofErr w:type="gramStart"/>
            <w:r w:rsidRPr="00341001">
              <w:rPr>
                <w:rFonts w:ascii="Times New Roman" w:eastAsia="Calibri" w:hAnsi="Times New Roman" w:cs="Times New Roman"/>
                <w:sz w:val="12"/>
                <w:szCs w:val="12"/>
              </w:rPr>
              <w:t>п</w:t>
            </w:r>
            <w:proofErr w:type="gramEnd"/>
            <w:r w:rsidRPr="00341001">
              <w:rPr>
                <w:rFonts w:ascii="Times New Roman" w:eastAsia="Calibri" w:hAnsi="Times New Roman" w:cs="Times New Roman"/>
                <w:sz w:val="12"/>
                <w:szCs w:val="12"/>
              </w:rPr>
              <w:t>/п</w:t>
            </w:r>
          </w:p>
        </w:tc>
        <w:tc>
          <w:tcPr>
            <w:tcW w:w="1386" w:type="pct"/>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Наименование мероприятия</w:t>
            </w:r>
          </w:p>
        </w:tc>
        <w:tc>
          <w:tcPr>
            <w:tcW w:w="288" w:type="pct"/>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Срок реализации</w:t>
            </w:r>
          </w:p>
        </w:tc>
        <w:tc>
          <w:tcPr>
            <w:tcW w:w="3201" w:type="pct"/>
            <w:gridSpan w:val="14"/>
            <w:noWrap/>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Объем финансирования по годам (в разрезе источников финансирования) тыс. рублей(*)</w:t>
            </w:r>
          </w:p>
        </w:tc>
      </w:tr>
      <w:tr w:rsidR="00341001" w:rsidRPr="00341001" w:rsidTr="00E62890">
        <w:trPr>
          <w:trHeight w:val="20"/>
        </w:trPr>
        <w:tc>
          <w:tcPr>
            <w:tcW w:w="125"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1386"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8"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189" w:type="pct"/>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Всего</w:t>
            </w:r>
          </w:p>
        </w:tc>
        <w:tc>
          <w:tcPr>
            <w:tcW w:w="851" w:type="pct"/>
            <w:gridSpan w:val="4"/>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w:t>
            </w:r>
          </w:p>
        </w:tc>
        <w:tc>
          <w:tcPr>
            <w:tcW w:w="848" w:type="pct"/>
            <w:gridSpan w:val="4"/>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w:t>
            </w:r>
          </w:p>
        </w:tc>
        <w:tc>
          <w:tcPr>
            <w:tcW w:w="823" w:type="pct"/>
            <w:gridSpan w:val="4"/>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r>
      <w:tr w:rsidR="00341001" w:rsidRPr="00341001" w:rsidTr="00E62890">
        <w:trPr>
          <w:trHeight w:val="20"/>
        </w:trPr>
        <w:tc>
          <w:tcPr>
            <w:tcW w:w="125"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1386"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8"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189"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1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Итого</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Мест</w:t>
            </w:r>
            <w:proofErr w:type="gramStart"/>
            <w:r w:rsidRPr="00341001">
              <w:rPr>
                <w:rFonts w:ascii="Times New Roman" w:eastAsia="Calibri" w:hAnsi="Times New Roman" w:cs="Times New Roman"/>
                <w:sz w:val="12"/>
                <w:szCs w:val="12"/>
              </w:rPr>
              <w:t>.б</w:t>
            </w:r>
            <w:proofErr w:type="spellEnd"/>
            <w:proofErr w:type="gramEnd"/>
            <w:r w:rsidRPr="00341001">
              <w:rPr>
                <w:rFonts w:ascii="Times New Roman" w:eastAsia="Calibri" w:hAnsi="Times New Roman" w:cs="Times New Roman"/>
                <w:sz w:val="12"/>
                <w:szCs w:val="12"/>
              </w:rPr>
              <w:t>-т</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Обл</w:t>
            </w:r>
            <w:proofErr w:type="gramStart"/>
            <w:r w:rsidRPr="00341001">
              <w:rPr>
                <w:rFonts w:ascii="Times New Roman" w:eastAsia="Calibri" w:hAnsi="Times New Roman" w:cs="Times New Roman"/>
                <w:sz w:val="12"/>
                <w:szCs w:val="12"/>
              </w:rPr>
              <w:t>.б</w:t>
            </w:r>
            <w:proofErr w:type="spellEnd"/>
            <w:proofErr w:type="gramEnd"/>
            <w:r w:rsidRPr="00341001">
              <w:rPr>
                <w:rFonts w:ascii="Times New Roman" w:eastAsia="Calibri" w:hAnsi="Times New Roman" w:cs="Times New Roman"/>
                <w:sz w:val="12"/>
                <w:szCs w:val="12"/>
              </w:rPr>
              <w:t>-т</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Внебюджет</w:t>
            </w:r>
            <w:proofErr w:type="spellEnd"/>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Итого</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Мест</w:t>
            </w:r>
            <w:proofErr w:type="gramStart"/>
            <w:r w:rsidRPr="00341001">
              <w:rPr>
                <w:rFonts w:ascii="Times New Roman" w:eastAsia="Calibri" w:hAnsi="Times New Roman" w:cs="Times New Roman"/>
                <w:sz w:val="12"/>
                <w:szCs w:val="12"/>
              </w:rPr>
              <w:t>.б</w:t>
            </w:r>
            <w:proofErr w:type="spellEnd"/>
            <w:proofErr w:type="gramEnd"/>
            <w:r w:rsidRPr="00341001">
              <w:rPr>
                <w:rFonts w:ascii="Times New Roman" w:eastAsia="Calibri" w:hAnsi="Times New Roman" w:cs="Times New Roman"/>
                <w:sz w:val="12"/>
                <w:szCs w:val="12"/>
              </w:rPr>
              <w:t>-т</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Обл</w:t>
            </w:r>
            <w:proofErr w:type="gramStart"/>
            <w:r w:rsidRPr="00341001">
              <w:rPr>
                <w:rFonts w:ascii="Times New Roman" w:eastAsia="Calibri" w:hAnsi="Times New Roman" w:cs="Times New Roman"/>
                <w:sz w:val="12"/>
                <w:szCs w:val="12"/>
              </w:rPr>
              <w:t>.б</w:t>
            </w:r>
            <w:proofErr w:type="spellEnd"/>
            <w:proofErr w:type="gramEnd"/>
            <w:r w:rsidRPr="00341001">
              <w:rPr>
                <w:rFonts w:ascii="Times New Roman" w:eastAsia="Calibri" w:hAnsi="Times New Roman" w:cs="Times New Roman"/>
                <w:sz w:val="12"/>
                <w:szCs w:val="12"/>
              </w:rPr>
              <w:t>-т</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Внебюджет</w:t>
            </w:r>
            <w:proofErr w:type="spellEnd"/>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Итого</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Мест</w:t>
            </w:r>
            <w:proofErr w:type="gramStart"/>
            <w:r w:rsidRPr="00341001">
              <w:rPr>
                <w:rFonts w:ascii="Times New Roman" w:eastAsia="Calibri" w:hAnsi="Times New Roman" w:cs="Times New Roman"/>
                <w:sz w:val="12"/>
                <w:szCs w:val="12"/>
              </w:rPr>
              <w:t>.б</w:t>
            </w:r>
            <w:proofErr w:type="spellEnd"/>
            <w:proofErr w:type="gramEnd"/>
            <w:r w:rsidRPr="00341001">
              <w:rPr>
                <w:rFonts w:ascii="Times New Roman" w:eastAsia="Calibri" w:hAnsi="Times New Roman" w:cs="Times New Roman"/>
                <w:sz w:val="12"/>
                <w:szCs w:val="12"/>
              </w:rPr>
              <w:t>-т</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Обл</w:t>
            </w:r>
            <w:proofErr w:type="gramStart"/>
            <w:r w:rsidRPr="00341001">
              <w:rPr>
                <w:rFonts w:ascii="Times New Roman" w:eastAsia="Calibri" w:hAnsi="Times New Roman" w:cs="Times New Roman"/>
                <w:sz w:val="12"/>
                <w:szCs w:val="12"/>
              </w:rPr>
              <w:t>.б</w:t>
            </w:r>
            <w:proofErr w:type="spellEnd"/>
            <w:proofErr w:type="gramEnd"/>
            <w:r w:rsidRPr="00341001">
              <w:rPr>
                <w:rFonts w:ascii="Times New Roman" w:eastAsia="Calibri" w:hAnsi="Times New Roman" w:cs="Times New Roman"/>
                <w:sz w:val="12"/>
                <w:szCs w:val="12"/>
              </w:rPr>
              <w:t>-т</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Внебюджет</w:t>
            </w:r>
            <w:proofErr w:type="spellEnd"/>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исполнители</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Проведение месячника по благоустройству, озеленению, уборке водоохранных зон, зон рекреации от мусора и бытовых отходов</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180,00000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60,00000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60,00000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60,00000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Администрация </w:t>
            </w:r>
            <w:proofErr w:type="spellStart"/>
            <w:r w:rsidRPr="00341001">
              <w:rPr>
                <w:rFonts w:ascii="Times New Roman" w:eastAsia="Calibri" w:hAnsi="Times New Roman" w:cs="Times New Roman"/>
                <w:sz w:val="12"/>
                <w:szCs w:val="12"/>
              </w:rPr>
              <w:t>м.р</w:t>
            </w:r>
            <w:proofErr w:type="spellEnd"/>
            <w:r w:rsidRPr="00341001">
              <w:rPr>
                <w:rFonts w:ascii="Times New Roman" w:eastAsia="Calibri" w:hAnsi="Times New Roman" w:cs="Times New Roman"/>
                <w:sz w:val="12"/>
                <w:szCs w:val="12"/>
              </w:rPr>
              <w:t>. Сергиевский</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Разборка ветхого, аварийного жилья, зданий, сооружений и утилизация отходов на территории района</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80,00000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Проведение мероприятий по ликвидации несанкционированных мест размещения отходов</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2024 г.</w:t>
            </w:r>
          </w:p>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4 000,00000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4 000,00000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3 200,00000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Ликвидация, техническая рекультивация и естественная ассимиляция природной средой несанкционированных свалок на территории района</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5 200,00000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1 200,00000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1 200,00000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2 000,00000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2 000,00000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2 000,00000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2 000,00000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Проведение мероприятий по устройству  контейнерных площадок. </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1 317,53200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400,00000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717,53200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517,53200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Проведение мероприятий по приобретению мусоросборников, предназначенных для складирования твердых коммунальных отходов</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6 666,07374</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1 297,89474</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64,89474</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1 233,00000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2 926,83300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2 726,83300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2 441,34600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2 241,346</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Организация централизованного сбора отработанных ртутьсодержащих и люминесцентных ламп от населения района, приобретение контейнеров для сбора отработанных ртутьсодержащих ламп</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90,00000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Администрация </w:t>
            </w:r>
            <w:proofErr w:type="spellStart"/>
            <w:r w:rsidRPr="00341001">
              <w:rPr>
                <w:rFonts w:ascii="Times New Roman" w:eastAsia="Calibri" w:hAnsi="Times New Roman" w:cs="Times New Roman"/>
                <w:sz w:val="12"/>
                <w:szCs w:val="12"/>
              </w:rPr>
              <w:t>м.р</w:t>
            </w:r>
            <w:proofErr w:type="spellEnd"/>
            <w:r w:rsidRPr="00341001">
              <w:rPr>
                <w:rFonts w:ascii="Times New Roman" w:eastAsia="Calibri" w:hAnsi="Times New Roman" w:cs="Times New Roman"/>
                <w:sz w:val="12"/>
                <w:szCs w:val="12"/>
              </w:rPr>
              <w:t>. Сергиевский</w:t>
            </w:r>
          </w:p>
        </w:tc>
      </w:tr>
      <w:tr w:rsidR="00E62890" w:rsidRPr="00341001" w:rsidTr="00E62890">
        <w:trPr>
          <w:trHeight w:val="20"/>
        </w:trPr>
        <w:tc>
          <w:tcPr>
            <w:tcW w:w="125"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w:t>
            </w:r>
          </w:p>
        </w:tc>
        <w:tc>
          <w:tcPr>
            <w:tcW w:w="1386"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Подключение объектов к сетям инженерно-технологического обеспечения и компенсация затрат на переустройство существующих воздушных линий</w:t>
            </w:r>
          </w:p>
        </w:tc>
        <w:tc>
          <w:tcPr>
            <w:tcW w:w="288"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189"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346,58920</w:t>
            </w:r>
          </w:p>
        </w:tc>
        <w:tc>
          <w:tcPr>
            <w:tcW w:w="190"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346,58920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346,58920</w:t>
            </w:r>
          </w:p>
        </w:tc>
        <w:tc>
          <w:tcPr>
            <w:tcW w:w="284"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5"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490"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Установка и изготовление аншлагов в местах массового отдыха населения и зонах рекреации, запрещающих несанкционированное размещение отходов</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150,00000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50,00000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50,00000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50,00000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9</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Публикация материалов по экологическому воспитанию и просвещению в сфере обращения с отходами, изготовление и трансляция видеороликов, изготовление баннеров социально-экологической рекламы, рекламных буклетов, проспектов, </w:t>
            </w:r>
            <w:r w:rsidRPr="00341001">
              <w:rPr>
                <w:rFonts w:ascii="Times New Roman" w:eastAsia="Calibri" w:hAnsi="Times New Roman" w:cs="Times New Roman"/>
                <w:sz w:val="12"/>
                <w:szCs w:val="12"/>
              </w:rPr>
              <w:lastRenderedPageBreak/>
              <w:t>информационных листков в сфере обращения с отходами</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60,00000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Администрация </w:t>
            </w:r>
            <w:proofErr w:type="spellStart"/>
            <w:r w:rsidRPr="00341001">
              <w:rPr>
                <w:rFonts w:ascii="Times New Roman" w:eastAsia="Calibri" w:hAnsi="Times New Roman" w:cs="Times New Roman"/>
                <w:sz w:val="12"/>
                <w:szCs w:val="12"/>
              </w:rPr>
              <w:t>м.р</w:t>
            </w:r>
            <w:proofErr w:type="spellEnd"/>
            <w:r w:rsidRPr="00341001">
              <w:rPr>
                <w:rFonts w:ascii="Times New Roman" w:eastAsia="Calibri" w:hAnsi="Times New Roman" w:cs="Times New Roman"/>
                <w:sz w:val="12"/>
                <w:szCs w:val="12"/>
              </w:rPr>
              <w:t>. Сергиевский</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Согласование документации в органах, уполномоченных на проведение государственной экспертизы </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300,00000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11</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Разработка проектно-сметной документации по реализации мероприятий, направленных на ликвидацию мест несанкционированного размещения отходов "Территория станции по сливу и наливу мазута бывшей котельной </w:t>
            </w:r>
            <w:r w:rsidR="00E62890" w:rsidRPr="00341001">
              <w:rPr>
                <w:rFonts w:ascii="Times New Roman" w:eastAsia="Calibri" w:hAnsi="Times New Roman" w:cs="Times New Roman"/>
                <w:sz w:val="12"/>
                <w:szCs w:val="12"/>
              </w:rPr>
              <w:t>мясокомбината</w:t>
            </w:r>
            <w:r w:rsidRPr="00341001">
              <w:rPr>
                <w:rFonts w:ascii="Times New Roman" w:eastAsia="Calibri" w:hAnsi="Times New Roman" w:cs="Times New Roman"/>
                <w:sz w:val="12"/>
                <w:szCs w:val="12"/>
              </w:rPr>
              <w:t xml:space="preserve"> в п. Сургут</w:t>
            </w:r>
            <w:proofErr w:type="gramStart"/>
            <w:r w:rsidRPr="00341001">
              <w:rPr>
                <w:rFonts w:ascii="Times New Roman" w:eastAsia="Calibri" w:hAnsi="Times New Roman" w:cs="Times New Roman"/>
                <w:sz w:val="12"/>
                <w:szCs w:val="12"/>
              </w:rPr>
              <w:t xml:space="preserve"> ,</w:t>
            </w:r>
            <w:proofErr w:type="gramEnd"/>
            <w:r w:rsidRPr="00341001">
              <w:rPr>
                <w:rFonts w:ascii="Times New Roman" w:eastAsia="Calibri" w:hAnsi="Times New Roman" w:cs="Times New Roman"/>
                <w:sz w:val="12"/>
                <w:szCs w:val="12"/>
              </w:rPr>
              <w:t xml:space="preserve"> ул. Первомайская 1-а"</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1 000,00000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1 000,00000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1 000,00000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E62890" w:rsidRPr="00341001" w:rsidTr="00E62890">
        <w:trPr>
          <w:trHeight w:val="20"/>
        </w:trPr>
        <w:tc>
          <w:tcPr>
            <w:tcW w:w="125"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12</w:t>
            </w:r>
          </w:p>
        </w:tc>
        <w:tc>
          <w:tcPr>
            <w:tcW w:w="1386"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Мероприятия по ремонту контейнерных площадок</w:t>
            </w:r>
          </w:p>
        </w:tc>
        <w:tc>
          <w:tcPr>
            <w:tcW w:w="288"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2024 г.</w:t>
            </w:r>
          </w:p>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189"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4 845,81100</w:t>
            </w:r>
          </w:p>
        </w:tc>
        <w:tc>
          <w:tcPr>
            <w:tcW w:w="190"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4 000,0000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4 000,00000</w:t>
            </w:r>
          </w:p>
        </w:tc>
        <w:tc>
          <w:tcPr>
            <w:tcW w:w="284"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845,81100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845,81100</w:t>
            </w:r>
          </w:p>
        </w:tc>
        <w:tc>
          <w:tcPr>
            <w:tcW w:w="283"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5"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13</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Приобретение контейнеров для сбора ТКО</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385,10526</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85,10526</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85,10526</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150,00000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150,00000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150,00000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150,00000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799" w:type="pct"/>
            <w:gridSpan w:val="3"/>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Итого</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24 621,11120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12 609,58920</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3 630,00000</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8 979,58920</w:t>
            </w:r>
          </w:p>
        </w:tc>
        <w:tc>
          <w:tcPr>
            <w:tcW w:w="284"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6 930,17600</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2 840,00000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4 090,17600</w:t>
            </w:r>
          </w:p>
        </w:tc>
        <w:tc>
          <w:tcPr>
            <w:tcW w:w="283"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5 081,34600</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2 840,00000</w:t>
            </w:r>
          </w:p>
        </w:tc>
        <w:tc>
          <w:tcPr>
            <w:tcW w:w="185"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2 241,34600</w:t>
            </w:r>
          </w:p>
        </w:tc>
        <w:tc>
          <w:tcPr>
            <w:tcW w:w="261"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r>
      <w:tr w:rsidR="00341001" w:rsidRPr="00341001" w:rsidTr="00341001">
        <w:trPr>
          <w:trHeight w:val="20"/>
        </w:trPr>
        <w:tc>
          <w:tcPr>
            <w:tcW w:w="5000" w:type="pct"/>
            <w:gridSpan w:val="17"/>
            <w:noWrap/>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 w:val="left" w:pos="3828"/>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АДМИНИСТРАЦИЯ</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МУНИЦИПАЛЬНОГО РАЙОНА СЕРГИЕВСКИЙ</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САМАРСКОЙ ОБЛАСТИ</w:t>
      </w:r>
    </w:p>
    <w:p w:rsidR="00341001" w:rsidRPr="00341001" w:rsidRDefault="00341001" w:rsidP="00341001">
      <w:pPr>
        <w:tabs>
          <w:tab w:val="left" w:pos="284"/>
        </w:tabs>
        <w:spacing w:after="0" w:line="240" w:lineRule="auto"/>
        <w:jc w:val="center"/>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jc w:val="center"/>
        <w:rPr>
          <w:rFonts w:ascii="Times New Roman" w:eastAsia="Calibri" w:hAnsi="Times New Roman" w:cs="Times New Roman"/>
          <w:sz w:val="12"/>
          <w:szCs w:val="12"/>
        </w:rPr>
      </w:pPr>
      <w:r w:rsidRPr="00341001">
        <w:rPr>
          <w:rFonts w:ascii="Times New Roman" w:eastAsia="Calibri" w:hAnsi="Times New Roman" w:cs="Times New Roman"/>
          <w:sz w:val="12"/>
          <w:szCs w:val="12"/>
        </w:rPr>
        <w:t>ПОСТАНОВЛЕНИЕ</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341001">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№1125</w:t>
      </w:r>
    </w:p>
    <w:p w:rsidR="00E62890" w:rsidRDefault="00E62890" w:rsidP="00E62890">
      <w:pPr>
        <w:tabs>
          <w:tab w:val="left" w:pos="284"/>
        </w:tabs>
        <w:spacing w:after="0" w:line="240" w:lineRule="auto"/>
        <w:jc w:val="center"/>
        <w:rPr>
          <w:rFonts w:ascii="Times New Roman" w:eastAsia="Calibri" w:hAnsi="Times New Roman" w:cs="Times New Roman"/>
          <w:b/>
          <w:sz w:val="12"/>
          <w:szCs w:val="12"/>
        </w:rPr>
      </w:pPr>
      <w:r w:rsidRPr="00E62890">
        <w:rPr>
          <w:rFonts w:ascii="Times New Roman" w:eastAsia="Calibri" w:hAnsi="Times New Roman" w:cs="Times New Roman"/>
          <w:b/>
          <w:sz w:val="12"/>
          <w:szCs w:val="12"/>
        </w:rPr>
        <w:t>О внесении изменений в Приложение №1 к постановлению администрации муниципального района Сергиевский</w:t>
      </w:r>
    </w:p>
    <w:p w:rsidR="00E62890" w:rsidRDefault="00E62890" w:rsidP="00E62890">
      <w:pPr>
        <w:tabs>
          <w:tab w:val="left" w:pos="284"/>
        </w:tabs>
        <w:spacing w:after="0" w:line="240" w:lineRule="auto"/>
        <w:jc w:val="center"/>
        <w:rPr>
          <w:rFonts w:ascii="Times New Roman" w:eastAsia="Calibri" w:hAnsi="Times New Roman" w:cs="Times New Roman"/>
          <w:b/>
          <w:sz w:val="12"/>
          <w:szCs w:val="12"/>
        </w:rPr>
      </w:pPr>
      <w:r w:rsidRPr="00E62890">
        <w:rPr>
          <w:rFonts w:ascii="Times New Roman" w:eastAsia="Calibri" w:hAnsi="Times New Roman" w:cs="Times New Roman"/>
          <w:b/>
          <w:sz w:val="12"/>
          <w:szCs w:val="12"/>
        </w:rPr>
        <w:t xml:space="preserve"> № 1407 от 20.12.2023 года «Об утверждении муниципальной программы «Эко</w:t>
      </w:r>
      <w:r>
        <w:rPr>
          <w:rFonts w:ascii="Times New Roman" w:eastAsia="Calibri" w:hAnsi="Times New Roman" w:cs="Times New Roman"/>
          <w:b/>
          <w:sz w:val="12"/>
          <w:szCs w:val="12"/>
        </w:rPr>
        <w:t xml:space="preserve">логическая программа </w:t>
      </w:r>
    </w:p>
    <w:p w:rsidR="00E62890" w:rsidRPr="00E62890" w:rsidRDefault="00E62890" w:rsidP="00E6289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территории</w:t>
      </w:r>
      <w:r w:rsidRPr="00E62890">
        <w:rPr>
          <w:rFonts w:ascii="Times New Roman" w:eastAsia="Calibri" w:hAnsi="Times New Roman" w:cs="Times New Roman"/>
          <w:b/>
          <w:sz w:val="12"/>
          <w:szCs w:val="12"/>
        </w:rPr>
        <w:t xml:space="preserve"> муниципального района Сергиевский на 2024-2026 годы»»</w:t>
      </w:r>
    </w:p>
    <w:p w:rsidR="00E62890" w:rsidRPr="00E62890" w:rsidRDefault="00E62890" w:rsidP="00E62890">
      <w:pPr>
        <w:tabs>
          <w:tab w:val="left" w:pos="284"/>
        </w:tabs>
        <w:spacing w:after="0" w:line="240" w:lineRule="auto"/>
        <w:jc w:val="both"/>
        <w:rPr>
          <w:rFonts w:ascii="Times New Roman" w:eastAsia="Calibri" w:hAnsi="Times New Roman" w:cs="Times New Roman"/>
          <w:sz w:val="12"/>
          <w:szCs w:val="12"/>
        </w:rPr>
      </w:pP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w:t>
      </w: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b/>
          <w:sz w:val="12"/>
          <w:szCs w:val="12"/>
        </w:rPr>
        <w:t>ПОСТАНОВЛЯЕТ</w:t>
      </w:r>
      <w:r w:rsidRPr="00E62890">
        <w:rPr>
          <w:rFonts w:ascii="Times New Roman" w:eastAsia="Calibri" w:hAnsi="Times New Roman" w:cs="Times New Roman"/>
          <w:sz w:val="12"/>
          <w:szCs w:val="12"/>
        </w:rPr>
        <w:t>:</w:t>
      </w: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1407 от 20.12.2023 года «Об утверждении муниципальной программы «Экологическая программа территории муниципального района Сергиевский на 2024-2026 годы» (далее – Программа) следующего содержания:</w:t>
      </w: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sz w:val="12"/>
          <w:szCs w:val="12"/>
        </w:rPr>
        <w:t>1.1. Приложение № 1 к Программе изложить в редакции согласно Приложению № 1  к  настоящему постановлению.</w:t>
      </w: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sz w:val="12"/>
          <w:szCs w:val="12"/>
        </w:rPr>
        <w:t>2. Опубликовать настоящее постановление в газете «Сергиевский Вестник».</w:t>
      </w: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4. </w:t>
      </w:r>
      <w:proofErr w:type="gramStart"/>
      <w:r w:rsidRPr="00E62890">
        <w:rPr>
          <w:rFonts w:ascii="Times New Roman" w:eastAsia="Calibri" w:hAnsi="Times New Roman" w:cs="Times New Roman"/>
          <w:sz w:val="12"/>
          <w:szCs w:val="12"/>
        </w:rPr>
        <w:t>Контроль за</w:t>
      </w:r>
      <w:proofErr w:type="gramEnd"/>
      <w:r w:rsidRPr="00E62890">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w:t>
      </w:r>
    </w:p>
    <w:p w:rsidR="00E62890" w:rsidRDefault="00E62890" w:rsidP="00E62890">
      <w:pPr>
        <w:tabs>
          <w:tab w:val="left" w:pos="284"/>
        </w:tabs>
        <w:spacing w:after="0" w:line="240" w:lineRule="auto"/>
        <w:jc w:val="right"/>
        <w:rPr>
          <w:rFonts w:ascii="Times New Roman" w:eastAsia="Calibri" w:hAnsi="Times New Roman" w:cs="Times New Roman"/>
          <w:sz w:val="12"/>
          <w:szCs w:val="12"/>
        </w:rPr>
      </w:pPr>
      <w:r w:rsidRPr="00E62890">
        <w:rPr>
          <w:rFonts w:ascii="Times New Roman" w:eastAsia="Calibri" w:hAnsi="Times New Roman" w:cs="Times New Roman"/>
          <w:sz w:val="12"/>
          <w:szCs w:val="12"/>
        </w:rPr>
        <w:t>Глава  муниципального района Сергиевский</w:t>
      </w:r>
    </w:p>
    <w:p w:rsidR="00E62890" w:rsidRPr="00E62890" w:rsidRDefault="00E62890" w:rsidP="00E62890">
      <w:pPr>
        <w:tabs>
          <w:tab w:val="left" w:pos="284"/>
        </w:tabs>
        <w:spacing w:after="0" w:line="240" w:lineRule="auto"/>
        <w:jc w:val="right"/>
        <w:rPr>
          <w:rFonts w:ascii="Times New Roman" w:eastAsia="Calibri" w:hAnsi="Times New Roman" w:cs="Times New Roman"/>
          <w:sz w:val="12"/>
          <w:szCs w:val="12"/>
        </w:rPr>
      </w:pPr>
      <w:r w:rsidRPr="00E62890">
        <w:rPr>
          <w:rFonts w:ascii="Times New Roman" w:eastAsia="Calibri" w:hAnsi="Times New Roman" w:cs="Times New Roman"/>
          <w:sz w:val="12"/>
          <w:szCs w:val="12"/>
        </w:rPr>
        <w:t>А.И. Екамасов</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к постановлению администрации</w:t>
      </w: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муниципального района Сергиевский Самарской области</w:t>
      </w:r>
    </w:p>
    <w:p w:rsidR="00341001" w:rsidRPr="00341001" w:rsidRDefault="00341001" w:rsidP="003410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№1125 от “12</w:t>
      </w:r>
      <w:r w:rsidRPr="00341001">
        <w:rPr>
          <w:rFonts w:ascii="Times New Roman" w:eastAsia="Calibri" w:hAnsi="Times New Roman" w:cs="Times New Roman"/>
          <w:i/>
          <w:sz w:val="12"/>
          <w:szCs w:val="12"/>
        </w:rPr>
        <w:t>” ноября 2024 г.</w:t>
      </w:r>
    </w:p>
    <w:p w:rsidR="00E62890" w:rsidRDefault="00E62890" w:rsidP="00E62890">
      <w:pPr>
        <w:tabs>
          <w:tab w:val="left" w:pos="284"/>
        </w:tabs>
        <w:spacing w:after="0" w:line="240" w:lineRule="auto"/>
        <w:jc w:val="center"/>
        <w:rPr>
          <w:rFonts w:ascii="Times New Roman" w:eastAsia="Calibri" w:hAnsi="Times New Roman" w:cs="Times New Roman"/>
          <w:b/>
          <w:sz w:val="12"/>
          <w:szCs w:val="12"/>
        </w:rPr>
      </w:pPr>
      <w:r w:rsidRPr="00E62890">
        <w:rPr>
          <w:rFonts w:ascii="Times New Roman" w:eastAsia="Calibri" w:hAnsi="Times New Roman" w:cs="Times New Roman"/>
          <w:b/>
          <w:sz w:val="12"/>
          <w:szCs w:val="12"/>
        </w:rPr>
        <w:t>Перечень</w:t>
      </w:r>
      <w:r>
        <w:rPr>
          <w:rFonts w:ascii="Times New Roman" w:eastAsia="Calibri" w:hAnsi="Times New Roman" w:cs="Times New Roman"/>
          <w:b/>
          <w:sz w:val="12"/>
          <w:szCs w:val="12"/>
        </w:rPr>
        <w:t xml:space="preserve"> </w:t>
      </w:r>
      <w:r w:rsidRPr="00E62890">
        <w:rPr>
          <w:rFonts w:ascii="Times New Roman" w:eastAsia="Calibri" w:hAnsi="Times New Roman" w:cs="Times New Roman"/>
          <w:b/>
          <w:sz w:val="12"/>
          <w:szCs w:val="12"/>
        </w:rPr>
        <w:t xml:space="preserve">мероприятий  муниципальной программы </w:t>
      </w:r>
    </w:p>
    <w:p w:rsidR="00E20A89" w:rsidRDefault="00E62890" w:rsidP="00E62890">
      <w:pPr>
        <w:tabs>
          <w:tab w:val="left" w:pos="284"/>
        </w:tabs>
        <w:spacing w:after="0" w:line="240" w:lineRule="auto"/>
        <w:jc w:val="center"/>
        <w:rPr>
          <w:rFonts w:ascii="Times New Roman" w:eastAsia="Calibri" w:hAnsi="Times New Roman" w:cs="Times New Roman"/>
          <w:sz w:val="12"/>
          <w:szCs w:val="12"/>
        </w:rPr>
      </w:pPr>
      <w:r w:rsidRPr="00E62890">
        <w:rPr>
          <w:rFonts w:ascii="Times New Roman" w:eastAsia="Calibri" w:hAnsi="Times New Roman" w:cs="Times New Roman"/>
          <w:b/>
          <w:sz w:val="12"/>
          <w:szCs w:val="12"/>
        </w:rPr>
        <w:t>"Экологическая программа территории муниципального района Сергиевский на 2024-2026 годы"</w:t>
      </w:r>
    </w:p>
    <w:tbl>
      <w:tblPr>
        <w:tblW w:w="5000" w:type="pct"/>
        <w:tblLayout w:type="fixed"/>
        <w:tblCellMar>
          <w:left w:w="0" w:type="dxa"/>
          <w:right w:w="0" w:type="dxa"/>
        </w:tblCellMar>
        <w:tblLook w:val="04A0" w:firstRow="1" w:lastRow="0" w:firstColumn="1" w:lastColumn="0" w:noHBand="0" w:noVBand="1"/>
      </w:tblPr>
      <w:tblGrid>
        <w:gridCol w:w="246"/>
        <w:gridCol w:w="2171"/>
        <w:gridCol w:w="430"/>
        <w:gridCol w:w="291"/>
        <w:gridCol w:w="287"/>
        <w:gridCol w:w="287"/>
        <w:gridCol w:w="284"/>
        <w:gridCol w:w="430"/>
        <w:gridCol w:w="284"/>
        <w:gridCol w:w="284"/>
        <w:gridCol w:w="284"/>
        <w:gridCol w:w="424"/>
        <w:gridCol w:w="284"/>
        <w:gridCol w:w="283"/>
        <w:gridCol w:w="284"/>
        <w:gridCol w:w="382"/>
        <w:gridCol w:w="588"/>
      </w:tblGrid>
      <w:tr w:rsidR="00E62890" w:rsidRPr="00E62890" w:rsidTr="00E62890">
        <w:trPr>
          <w:trHeight w:val="20"/>
        </w:trPr>
        <w:tc>
          <w:tcPr>
            <w:tcW w:w="16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w:t>
            </w:r>
            <w:proofErr w:type="gramStart"/>
            <w:r w:rsidRPr="00E62890">
              <w:rPr>
                <w:rFonts w:ascii="Times New Roman" w:eastAsia="Calibri" w:hAnsi="Times New Roman" w:cs="Times New Roman"/>
                <w:sz w:val="12"/>
                <w:szCs w:val="12"/>
              </w:rPr>
              <w:t>п</w:t>
            </w:r>
            <w:proofErr w:type="gramEnd"/>
            <w:r w:rsidRPr="00E62890">
              <w:rPr>
                <w:rFonts w:ascii="Times New Roman" w:eastAsia="Calibri" w:hAnsi="Times New Roman" w:cs="Times New Roman"/>
                <w:sz w:val="12"/>
                <w:szCs w:val="12"/>
              </w:rPr>
              <w:t>/п</w:t>
            </w:r>
          </w:p>
        </w:tc>
        <w:tc>
          <w:tcPr>
            <w:tcW w:w="144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Наименование мероприятия</w:t>
            </w:r>
          </w:p>
        </w:tc>
        <w:tc>
          <w:tcPr>
            <w:tcW w:w="284" w:type="pct"/>
            <w:vMerge w:val="restart"/>
            <w:tcBorders>
              <w:top w:val="single" w:sz="4" w:space="0" w:color="auto"/>
              <w:left w:val="single" w:sz="4" w:space="0" w:color="auto"/>
              <w:bottom w:val="single" w:sz="4" w:space="0" w:color="000000"/>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Срок реализации</w:t>
            </w:r>
          </w:p>
        </w:tc>
        <w:tc>
          <w:tcPr>
            <w:tcW w:w="3110" w:type="pct"/>
            <w:gridSpan w:val="14"/>
            <w:tcBorders>
              <w:top w:val="single" w:sz="4" w:space="0" w:color="auto"/>
              <w:left w:val="nil"/>
              <w:bottom w:val="single" w:sz="4" w:space="0" w:color="auto"/>
              <w:right w:val="single" w:sz="4" w:space="0" w:color="auto"/>
            </w:tcBorders>
            <w:shd w:val="clear" w:color="auto" w:fill="auto"/>
            <w:noWrap/>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Объем финансирования по годам (в разрезе источников финансирования) тыс. рублей(*)</w:t>
            </w:r>
          </w:p>
        </w:tc>
      </w:tr>
      <w:tr w:rsidR="00E62890" w:rsidRPr="00E62890" w:rsidTr="00E62890">
        <w:trPr>
          <w:trHeight w:val="20"/>
        </w:trPr>
        <w:tc>
          <w:tcPr>
            <w:tcW w:w="163" w:type="pct"/>
            <w:vMerge/>
            <w:tcBorders>
              <w:top w:val="single" w:sz="4" w:space="0" w:color="auto"/>
              <w:left w:val="single" w:sz="4" w:space="0" w:color="auto"/>
              <w:bottom w:val="single" w:sz="4" w:space="0" w:color="000000"/>
              <w:right w:val="single" w:sz="4" w:space="0" w:color="auto"/>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1442" w:type="pct"/>
            <w:vMerge/>
            <w:tcBorders>
              <w:top w:val="single" w:sz="4" w:space="0" w:color="auto"/>
              <w:left w:val="single" w:sz="4" w:space="0" w:color="auto"/>
              <w:bottom w:val="single" w:sz="4" w:space="0" w:color="000000"/>
              <w:right w:val="single" w:sz="4" w:space="0" w:color="auto"/>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284" w:type="pct"/>
            <w:vMerge/>
            <w:tcBorders>
              <w:top w:val="single" w:sz="4" w:space="0" w:color="auto"/>
              <w:left w:val="single" w:sz="4" w:space="0" w:color="auto"/>
              <w:bottom w:val="single" w:sz="4" w:space="0" w:color="000000"/>
              <w:right w:val="single" w:sz="4" w:space="0" w:color="000000"/>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193" w:type="pct"/>
            <w:vMerge w:val="restart"/>
            <w:tcBorders>
              <w:top w:val="nil"/>
              <w:left w:val="single" w:sz="4" w:space="0" w:color="auto"/>
              <w:bottom w:val="single" w:sz="4" w:space="0" w:color="000000"/>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Всего</w:t>
            </w:r>
          </w:p>
        </w:tc>
        <w:tc>
          <w:tcPr>
            <w:tcW w:w="856" w:type="pct"/>
            <w:gridSpan w:val="4"/>
            <w:tcBorders>
              <w:top w:val="single" w:sz="4" w:space="0" w:color="auto"/>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2024 год</w:t>
            </w:r>
          </w:p>
        </w:tc>
        <w:tc>
          <w:tcPr>
            <w:tcW w:w="848" w:type="pct"/>
            <w:gridSpan w:val="4"/>
            <w:tcBorders>
              <w:top w:val="single" w:sz="4" w:space="0" w:color="auto"/>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2025 год</w:t>
            </w:r>
          </w:p>
        </w:tc>
        <w:tc>
          <w:tcPr>
            <w:tcW w:w="819" w:type="pct"/>
            <w:gridSpan w:val="4"/>
            <w:tcBorders>
              <w:top w:val="single" w:sz="4" w:space="0" w:color="auto"/>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2026 год</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w:t>
            </w:r>
          </w:p>
        </w:tc>
      </w:tr>
      <w:tr w:rsidR="00E62890" w:rsidRPr="00E62890" w:rsidTr="00E62890">
        <w:trPr>
          <w:trHeight w:val="20"/>
        </w:trPr>
        <w:tc>
          <w:tcPr>
            <w:tcW w:w="163" w:type="pct"/>
            <w:vMerge/>
            <w:tcBorders>
              <w:top w:val="single" w:sz="4" w:space="0" w:color="auto"/>
              <w:left w:val="single" w:sz="4" w:space="0" w:color="auto"/>
              <w:bottom w:val="single" w:sz="4" w:space="0" w:color="000000"/>
              <w:right w:val="single" w:sz="4" w:space="0" w:color="auto"/>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1442" w:type="pct"/>
            <w:vMerge/>
            <w:tcBorders>
              <w:top w:val="single" w:sz="4" w:space="0" w:color="auto"/>
              <w:left w:val="single" w:sz="4" w:space="0" w:color="auto"/>
              <w:bottom w:val="single" w:sz="4" w:space="0" w:color="000000"/>
              <w:right w:val="single" w:sz="4" w:space="0" w:color="auto"/>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284" w:type="pct"/>
            <w:vMerge/>
            <w:tcBorders>
              <w:top w:val="single" w:sz="4" w:space="0" w:color="auto"/>
              <w:left w:val="single" w:sz="4" w:space="0" w:color="auto"/>
              <w:bottom w:val="single" w:sz="4" w:space="0" w:color="000000"/>
              <w:right w:val="single" w:sz="4" w:space="0" w:color="000000"/>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193" w:type="pct"/>
            <w:vMerge/>
            <w:tcBorders>
              <w:top w:val="nil"/>
              <w:left w:val="single" w:sz="4" w:space="0" w:color="auto"/>
              <w:bottom w:val="single" w:sz="4" w:space="0" w:color="000000"/>
              <w:right w:val="single" w:sz="4" w:space="0" w:color="auto"/>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Итого</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Местный бюджет</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Областной бюджет</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Внебюджетные источники</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Итого</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Местный бюджет</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Областной бюджет</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Внебюджетные источники</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Итого</w:t>
            </w:r>
          </w:p>
        </w:tc>
        <w:tc>
          <w:tcPr>
            <w:tcW w:w="188"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Местный бюджет</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Областной бюджет</w:t>
            </w:r>
          </w:p>
        </w:tc>
        <w:tc>
          <w:tcPr>
            <w:tcW w:w="25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Внебюджетные источники</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Исполнители</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Цель муниципальной программы: Обеспечение экологической безопасности жителей муниципального района Сергиевский, снижение негативного воздействия на окружающую среду,  сохранение стабильности  экологической обстановки в районе.  </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№1. Сохранение природных источников питьевой воды, повышение качества децентрализованного водоснабжения.</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Ремонт, обустройство родников и колодцев, обустройство артезианских скважин</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590,00000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190,00000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190,00000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200,00000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 xml:space="preserve"> и Г</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№2. Проведение мероприятий по благоустройству и озеленению муниципального района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lastRenderedPageBreak/>
              <w:t>2</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Восстановительное озеленение</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900,00000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300,00000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300,00000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300,00000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 xml:space="preserve"> и Г</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№3. Предотвращение деградации и сохранение природных   комплексов</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Расчистка посадок от сухих и аварийных деревьев</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 xml:space="preserve"> и Г</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№4. Развитие и функционирование системы экологического  воспитания, культуры и просвещения населения   муниципального района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4</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Участие в ежегодных выставках, акциях, конкурсах, "</w:t>
            </w:r>
            <w:proofErr w:type="spellStart"/>
            <w:r w:rsidRPr="00E62890">
              <w:rPr>
                <w:rFonts w:ascii="Times New Roman" w:eastAsia="Calibri" w:hAnsi="Times New Roman" w:cs="Times New Roman"/>
                <w:sz w:val="12"/>
                <w:szCs w:val="12"/>
              </w:rPr>
              <w:t>ЭкоЛидер</w:t>
            </w:r>
            <w:proofErr w:type="spellEnd"/>
            <w:r w:rsidRPr="00E62890">
              <w:rPr>
                <w:rFonts w:ascii="Times New Roman" w:eastAsia="Calibri" w:hAnsi="Times New Roman" w:cs="Times New Roman"/>
                <w:sz w:val="12"/>
                <w:szCs w:val="12"/>
              </w:rPr>
              <w:t>", экологических карнавалах</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150,00000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Администрация </w:t>
            </w:r>
            <w:proofErr w:type="spellStart"/>
            <w:r w:rsidRPr="00E62890">
              <w:rPr>
                <w:rFonts w:ascii="Times New Roman" w:eastAsia="Calibri" w:hAnsi="Times New Roman" w:cs="Times New Roman"/>
                <w:sz w:val="12"/>
                <w:szCs w:val="12"/>
              </w:rPr>
              <w:t>м.р</w:t>
            </w:r>
            <w:proofErr w:type="spellEnd"/>
            <w:r w:rsidRPr="00E62890">
              <w:rPr>
                <w:rFonts w:ascii="Times New Roman" w:eastAsia="Calibri" w:hAnsi="Times New Roman" w:cs="Times New Roman"/>
                <w:sz w:val="12"/>
                <w:szCs w:val="12"/>
              </w:rPr>
              <w:t>.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Организация мероприятий в рамках общероссийских Дней защиты от экологической опасности (три муниципальных конкурса)</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510,00000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170,00000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170,00000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170,00000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170,00000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170,00000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170,00000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Администрация </w:t>
            </w:r>
            <w:proofErr w:type="spellStart"/>
            <w:r w:rsidRPr="00E62890">
              <w:rPr>
                <w:rFonts w:ascii="Times New Roman" w:eastAsia="Calibri" w:hAnsi="Times New Roman" w:cs="Times New Roman"/>
                <w:sz w:val="12"/>
                <w:szCs w:val="12"/>
              </w:rPr>
              <w:t>м.р</w:t>
            </w:r>
            <w:proofErr w:type="spellEnd"/>
            <w:r w:rsidRPr="00E62890">
              <w:rPr>
                <w:rFonts w:ascii="Times New Roman" w:eastAsia="Calibri" w:hAnsi="Times New Roman" w:cs="Times New Roman"/>
                <w:sz w:val="12"/>
                <w:szCs w:val="12"/>
              </w:rPr>
              <w:t>.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6</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Экологическое образование</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 xml:space="preserve">. </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90,00000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Администрация </w:t>
            </w:r>
            <w:proofErr w:type="spellStart"/>
            <w:r w:rsidRPr="00E62890">
              <w:rPr>
                <w:rFonts w:ascii="Times New Roman" w:eastAsia="Calibri" w:hAnsi="Times New Roman" w:cs="Times New Roman"/>
                <w:sz w:val="12"/>
                <w:szCs w:val="12"/>
              </w:rPr>
              <w:t>м.р</w:t>
            </w:r>
            <w:proofErr w:type="spellEnd"/>
            <w:r w:rsidRPr="00E62890">
              <w:rPr>
                <w:rFonts w:ascii="Times New Roman" w:eastAsia="Calibri" w:hAnsi="Times New Roman" w:cs="Times New Roman"/>
                <w:sz w:val="12"/>
                <w:szCs w:val="12"/>
              </w:rPr>
              <w:t>.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7</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Разработка изготовление и размещение на щитах наружной социальной рекламы эколого-просветительской тематики, освещение в СМИ о мероприятиях экологической направленности и экологической обстановке на территории района, издание экологической литературы</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45,00000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15,00000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15,00000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15,00000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15,00000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15,00000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15,00000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администрация </w:t>
            </w:r>
            <w:proofErr w:type="spellStart"/>
            <w:r w:rsidRPr="00E62890">
              <w:rPr>
                <w:rFonts w:ascii="Times New Roman" w:eastAsia="Calibri" w:hAnsi="Times New Roman" w:cs="Times New Roman"/>
                <w:sz w:val="12"/>
                <w:szCs w:val="12"/>
              </w:rPr>
              <w:t>м.р</w:t>
            </w:r>
            <w:proofErr w:type="spellEnd"/>
            <w:r w:rsidRPr="00E62890">
              <w:rPr>
                <w:rFonts w:ascii="Times New Roman" w:eastAsia="Calibri" w:hAnsi="Times New Roman" w:cs="Times New Roman"/>
                <w:sz w:val="12"/>
                <w:szCs w:val="12"/>
              </w:rPr>
              <w:t>. Сергиевский</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№5. Повышение уровня и безопасности функционирования гидротехнических сооружений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8</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Проведение мероприятий по безопасности гидротехнических сооружений (Строительство, реконструкция, страхование, оформление, разработка проектно-сметной документации, расчет вероятного вреда, который может быть причинен жизни и здоровью людей, имуществу в результате аварий на ГТС)</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134,36000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34,36000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34,36000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Администрация </w:t>
            </w:r>
            <w:proofErr w:type="spellStart"/>
            <w:r w:rsidRPr="00E62890">
              <w:rPr>
                <w:rFonts w:ascii="Times New Roman" w:eastAsia="Calibri" w:hAnsi="Times New Roman" w:cs="Times New Roman"/>
                <w:sz w:val="12"/>
                <w:szCs w:val="12"/>
              </w:rPr>
              <w:t>м.р</w:t>
            </w:r>
            <w:proofErr w:type="spellEnd"/>
            <w:r w:rsidRPr="00E62890">
              <w:rPr>
                <w:rFonts w:ascii="Times New Roman" w:eastAsia="Calibri" w:hAnsi="Times New Roman" w:cs="Times New Roman"/>
                <w:sz w:val="12"/>
                <w:szCs w:val="12"/>
              </w:rPr>
              <w:t>.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9</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Проектирование и капитальный ремонт гидротехнического </w:t>
            </w:r>
            <w:r>
              <w:rPr>
                <w:rFonts w:ascii="Times New Roman" w:eastAsia="Calibri" w:hAnsi="Times New Roman" w:cs="Times New Roman"/>
                <w:sz w:val="12"/>
                <w:szCs w:val="12"/>
              </w:rPr>
              <w:t>сооружени</w:t>
            </w:r>
            <w:r w:rsidRPr="00E62890">
              <w:rPr>
                <w:rFonts w:ascii="Times New Roman" w:eastAsia="Calibri" w:hAnsi="Times New Roman" w:cs="Times New Roman"/>
                <w:sz w:val="12"/>
                <w:szCs w:val="12"/>
              </w:rPr>
              <w:t xml:space="preserve">я водохранилища "Крутой Дол" в </w:t>
            </w:r>
            <w:proofErr w:type="spellStart"/>
            <w:r w:rsidRPr="00E62890">
              <w:rPr>
                <w:rFonts w:ascii="Times New Roman" w:eastAsia="Calibri" w:hAnsi="Times New Roman" w:cs="Times New Roman"/>
                <w:sz w:val="12"/>
                <w:szCs w:val="12"/>
              </w:rPr>
              <w:t>пос</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нтоновка</w:t>
            </w:r>
            <w:proofErr w:type="spellEnd"/>
            <w:r w:rsidRPr="00E62890">
              <w:rPr>
                <w:rFonts w:ascii="Times New Roman" w:eastAsia="Calibri" w:hAnsi="Times New Roman" w:cs="Times New Roman"/>
                <w:sz w:val="12"/>
                <w:szCs w:val="12"/>
              </w:rPr>
              <w:t xml:space="preserve"> муниципального района Сергиевский Самарской области</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9 068,02649</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9 068,02649</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9 068,026490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 А и Г</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10</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Проектирование и капитальный ремонт гидротехнического сооружения пруда "</w:t>
            </w:r>
            <w:proofErr w:type="spellStart"/>
            <w:r w:rsidRPr="00E62890">
              <w:rPr>
                <w:rFonts w:ascii="Times New Roman" w:eastAsia="Calibri" w:hAnsi="Times New Roman" w:cs="Times New Roman"/>
                <w:sz w:val="12"/>
                <w:szCs w:val="12"/>
              </w:rPr>
              <w:t>Игонькин</w:t>
            </w:r>
            <w:proofErr w:type="spellEnd"/>
            <w:r w:rsidRPr="00E62890">
              <w:rPr>
                <w:rFonts w:ascii="Times New Roman" w:eastAsia="Calibri" w:hAnsi="Times New Roman" w:cs="Times New Roman"/>
                <w:sz w:val="12"/>
                <w:szCs w:val="12"/>
              </w:rPr>
              <w:t xml:space="preserve">" на </w:t>
            </w:r>
            <w:proofErr w:type="spellStart"/>
            <w:r w:rsidRPr="00E62890">
              <w:rPr>
                <w:rFonts w:ascii="Times New Roman" w:eastAsia="Calibri" w:hAnsi="Times New Roman" w:cs="Times New Roman"/>
                <w:sz w:val="12"/>
                <w:szCs w:val="12"/>
              </w:rPr>
              <w:t>р</w:t>
            </w:r>
            <w:proofErr w:type="gramStart"/>
            <w:r w:rsidRPr="00E62890">
              <w:rPr>
                <w:rFonts w:ascii="Times New Roman" w:eastAsia="Calibri" w:hAnsi="Times New Roman" w:cs="Times New Roman"/>
                <w:sz w:val="12"/>
                <w:szCs w:val="12"/>
              </w:rPr>
              <w:t>.О</w:t>
            </w:r>
            <w:proofErr w:type="gramEnd"/>
            <w:r w:rsidRPr="00E62890">
              <w:rPr>
                <w:rFonts w:ascii="Times New Roman" w:eastAsia="Calibri" w:hAnsi="Times New Roman" w:cs="Times New Roman"/>
                <w:sz w:val="12"/>
                <w:szCs w:val="12"/>
              </w:rPr>
              <w:t>рлянке</w:t>
            </w:r>
            <w:proofErr w:type="spellEnd"/>
            <w:r w:rsidRPr="00E62890">
              <w:rPr>
                <w:rFonts w:ascii="Times New Roman" w:eastAsia="Calibri" w:hAnsi="Times New Roman" w:cs="Times New Roman"/>
                <w:sz w:val="12"/>
                <w:szCs w:val="12"/>
              </w:rPr>
              <w:t xml:space="preserve"> в </w:t>
            </w:r>
            <w:proofErr w:type="spellStart"/>
            <w:r w:rsidRPr="00E62890">
              <w:rPr>
                <w:rFonts w:ascii="Times New Roman" w:eastAsia="Calibri" w:hAnsi="Times New Roman" w:cs="Times New Roman"/>
                <w:sz w:val="12"/>
                <w:szCs w:val="12"/>
              </w:rPr>
              <w:t>с.Верхняя</w:t>
            </w:r>
            <w:proofErr w:type="spellEnd"/>
            <w:r w:rsidRPr="00E62890">
              <w:rPr>
                <w:rFonts w:ascii="Times New Roman" w:eastAsia="Calibri" w:hAnsi="Times New Roman" w:cs="Times New Roman"/>
                <w:sz w:val="12"/>
                <w:szCs w:val="12"/>
              </w:rPr>
              <w:t xml:space="preserve"> Орлянка муниципального района Сергиевский Самарской области</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8 120,32351</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8 120,32351</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8 120,323510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 А и Г</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 6. Проведение комплекса работ по охране водных объектов муниципального района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11</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Осуществление мер по экологической реабилитации, восстановлению и улучшению экологического состояния водных объектов</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600,00000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200,00000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200,00000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 xml:space="preserve"> и Г</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 7. Обеспечение соблюдения требований природоохранного   законодательства.</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12</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Инвентаризация выбросов, разработка программ экологического контроля, проектов округов и зон санитарной охраны водных объектов и водозаборных скважин питьевого и хозяйственно-бытового водоснабжения, получение заключения Роспотребнадзора по проектам, проведение лабораторного контроля, экспертиза проектов экологической направленности</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355,61302</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255,6130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255,6130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 xml:space="preserve"> и Г, администрация м. р.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13</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Приобретение основных средств, справочной, информационной, периодической  экологической литературы, электронной специализированной системы "Эксперт-Экология", обслуживание системы</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355,64000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125,64000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125,64000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115,00000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115,00000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115,00000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115,00000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Администрация </w:t>
            </w:r>
            <w:proofErr w:type="spellStart"/>
            <w:r w:rsidRPr="00E62890">
              <w:rPr>
                <w:rFonts w:ascii="Times New Roman" w:eastAsia="Calibri" w:hAnsi="Times New Roman" w:cs="Times New Roman"/>
                <w:sz w:val="12"/>
                <w:szCs w:val="12"/>
              </w:rPr>
              <w:t>м.р</w:t>
            </w:r>
            <w:proofErr w:type="spellEnd"/>
            <w:r w:rsidRPr="00E62890">
              <w:rPr>
                <w:rFonts w:ascii="Times New Roman" w:eastAsia="Calibri" w:hAnsi="Times New Roman" w:cs="Times New Roman"/>
                <w:sz w:val="12"/>
                <w:szCs w:val="12"/>
              </w:rPr>
              <w:t>.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14</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Проведение работ по оформлению участков, землеустройству, ведению кадастра особо охраняемых природных </w:t>
            </w:r>
            <w:r w:rsidRPr="00E62890">
              <w:rPr>
                <w:rFonts w:ascii="Times New Roman" w:eastAsia="Calibri" w:hAnsi="Times New Roman" w:cs="Times New Roman"/>
                <w:sz w:val="12"/>
                <w:szCs w:val="12"/>
              </w:rPr>
              <w:lastRenderedPageBreak/>
              <w:t>территорий местного значения и зон рекреации</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160,00000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60,00000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60,00000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 xml:space="preserve"> и Г, администрация муниципального района Сергиевский</w:t>
            </w:r>
          </w:p>
        </w:tc>
      </w:tr>
      <w:tr w:rsidR="00E62890" w:rsidRPr="00E62890" w:rsidTr="00E62890">
        <w:trPr>
          <w:trHeight w:val="20"/>
        </w:trPr>
        <w:tc>
          <w:tcPr>
            <w:tcW w:w="189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Итого</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21 078,96302</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18 618,96302</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1 430,61302</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17 188,35000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1 230,00000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1 230,00000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1 230,00000</w:t>
            </w:r>
          </w:p>
        </w:tc>
        <w:tc>
          <w:tcPr>
            <w:tcW w:w="188"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1 230,00000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25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 </w:t>
            </w:r>
          </w:p>
        </w:tc>
      </w:tr>
      <w:tr w:rsidR="00E62890" w:rsidRPr="00E62890" w:rsidTr="00E62890">
        <w:trPr>
          <w:trHeight w:val="20"/>
        </w:trPr>
        <w:tc>
          <w:tcPr>
            <w:tcW w:w="5000" w:type="pct"/>
            <w:gridSpan w:val="17"/>
            <w:tcBorders>
              <w:top w:val="single" w:sz="4" w:space="0" w:color="auto"/>
              <w:left w:val="nil"/>
              <w:bottom w:val="nil"/>
              <w:right w:val="nil"/>
            </w:tcBorders>
            <w:shd w:val="clear" w:color="auto" w:fill="auto"/>
            <w:noWrap/>
            <w:hideMark/>
          </w:tcPr>
          <w:p w:rsidR="00E62890" w:rsidRPr="00E62890" w:rsidRDefault="00E62890" w:rsidP="00E62890">
            <w:pPr>
              <w:tabs>
                <w:tab w:val="left" w:pos="284"/>
              </w:tabs>
              <w:spacing w:after="0" w:line="240" w:lineRule="auto"/>
              <w:ind w:firstLine="289"/>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455D02" w:rsidRPr="00341001" w:rsidRDefault="00455D02" w:rsidP="00455D02">
      <w:pPr>
        <w:tabs>
          <w:tab w:val="left" w:pos="284"/>
          <w:tab w:val="left" w:pos="3828"/>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АДМИНИСТРАЦИЯ</w:t>
      </w:r>
    </w:p>
    <w:p w:rsidR="00455D02" w:rsidRPr="00341001" w:rsidRDefault="00455D02" w:rsidP="00455D02">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МУНИЦИПАЛЬНОГО РАЙОНА СЕРГИЕВСКИЙ</w:t>
      </w:r>
    </w:p>
    <w:p w:rsidR="00455D02" w:rsidRPr="00341001" w:rsidRDefault="00455D02" w:rsidP="00455D02">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САМАРСКОЙ ОБЛАСТИ</w:t>
      </w:r>
    </w:p>
    <w:p w:rsidR="00455D02" w:rsidRPr="00341001" w:rsidRDefault="00455D02" w:rsidP="00455D02">
      <w:pPr>
        <w:tabs>
          <w:tab w:val="left" w:pos="284"/>
        </w:tabs>
        <w:spacing w:after="0" w:line="240" w:lineRule="auto"/>
        <w:jc w:val="center"/>
        <w:rPr>
          <w:rFonts w:ascii="Times New Roman" w:eastAsia="Calibri" w:hAnsi="Times New Roman" w:cs="Times New Roman"/>
          <w:sz w:val="12"/>
          <w:szCs w:val="12"/>
        </w:rPr>
      </w:pPr>
    </w:p>
    <w:p w:rsidR="00455D02" w:rsidRPr="00341001" w:rsidRDefault="00455D02" w:rsidP="00455D02">
      <w:pPr>
        <w:tabs>
          <w:tab w:val="left" w:pos="284"/>
        </w:tabs>
        <w:spacing w:after="0" w:line="240" w:lineRule="auto"/>
        <w:jc w:val="center"/>
        <w:rPr>
          <w:rFonts w:ascii="Times New Roman" w:eastAsia="Calibri" w:hAnsi="Times New Roman" w:cs="Times New Roman"/>
          <w:sz w:val="12"/>
          <w:szCs w:val="12"/>
        </w:rPr>
      </w:pPr>
      <w:r w:rsidRPr="00341001">
        <w:rPr>
          <w:rFonts w:ascii="Times New Roman" w:eastAsia="Calibri" w:hAnsi="Times New Roman" w:cs="Times New Roman"/>
          <w:sz w:val="12"/>
          <w:szCs w:val="12"/>
        </w:rPr>
        <w:t>ПОСТАНОВЛЕНИЕ</w:t>
      </w:r>
    </w:p>
    <w:p w:rsidR="00455D02" w:rsidRPr="00341001" w:rsidRDefault="00455D02" w:rsidP="00455D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41001">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№1134</w:t>
      </w:r>
    </w:p>
    <w:p w:rsidR="00455D02" w:rsidRDefault="00455D02" w:rsidP="00455D02">
      <w:pPr>
        <w:tabs>
          <w:tab w:val="left" w:pos="284"/>
        </w:tabs>
        <w:spacing w:after="0" w:line="240" w:lineRule="auto"/>
        <w:jc w:val="center"/>
        <w:rPr>
          <w:rFonts w:ascii="Times New Roman" w:eastAsia="Calibri" w:hAnsi="Times New Roman" w:cs="Times New Roman"/>
          <w:b/>
          <w:sz w:val="12"/>
          <w:szCs w:val="12"/>
        </w:rPr>
      </w:pPr>
      <w:r w:rsidRPr="00455D02">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Самарской области </w:t>
      </w:r>
    </w:p>
    <w:p w:rsidR="00455D02" w:rsidRDefault="00455D02" w:rsidP="00455D02">
      <w:pPr>
        <w:tabs>
          <w:tab w:val="left" w:pos="284"/>
        </w:tabs>
        <w:spacing w:after="0" w:line="240" w:lineRule="auto"/>
        <w:jc w:val="center"/>
        <w:rPr>
          <w:rFonts w:ascii="Times New Roman" w:eastAsia="Calibri" w:hAnsi="Times New Roman" w:cs="Times New Roman"/>
          <w:b/>
          <w:sz w:val="12"/>
          <w:szCs w:val="12"/>
        </w:rPr>
      </w:pPr>
      <w:r w:rsidRPr="00455D02">
        <w:rPr>
          <w:rFonts w:ascii="Times New Roman" w:eastAsia="Calibri" w:hAnsi="Times New Roman" w:cs="Times New Roman"/>
          <w:b/>
          <w:sz w:val="12"/>
          <w:szCs w:val="12"/>
        </w:rPr>
        <w:t xml:space="preserve">№ 424 от 29.03.2019 г. «Об утверждении муниципальной программы «Переселение граждан </w:t>
      </w:r>
      <w:proofErr w:type="gramStart"/>
      <w:r w:rsidRPr="00455D02">
        <w:rPr>
          <w:rFonts w:ascii="Times New Roman" w:eastAsia="Calibri" w:hAnsi="Times New Roman" w:cs="Times New Roman"/>
          <w:b/>
          <w:sz w:val="12"/>
          <w:szCs w:val="12"/>
        </w:rPr>
        <w:t>из</w:t>
      </w:r>
      <w:proofErr w:type="gramEnd"/>
      <w:r w:rsidRPr="00455D02">
        <w:rPr>
          <w:rFonts w:ascii="Times New Roman" w:eastAsia="Calibri" w:hAnsi="Times New Roman" w:cs="Times New Roman"/>
          <w:b/>
          <w:sz w:val="12"/>
          <w:szCs w:val="12"/>
        </w:rPr>
        <w:t xml:space="preserve"> аварийного и непригодного </w:t>
      </w:r>
    </w:p>
    <w:p w:rsidR="00455D02" w:rsidRPr="00455D02" w:rsidRDefault="00455D02" w:rsidP="00455D02">
      <w:pPr>
        <w:tabs>
          <w:tab w:val="left" w:pos="284"/>
        </w:tabs>
        <w:spacing w:after="0" w:line="240" w:lineRule="auto"/>
        <w:jc w:val="center"/>
        <w:rPr>
          <w:rFonts w:ascii="Times New Roman" w:eastAsia="Calibri" w:hAnsi="Times New Roman" w:cs="Times New Roman"/>
          <w:b/>
          <w:sz w:val="12"/>
          <w:szCs w:val="12"/>
        </w:rPr>
      </w:pPr>
      <w:r w:rsidRPr="00455D02">
        <w:rPr>
          <w:rFonts w:ascii="Times New Roman" w:eastAsia="Calibri" w:hAnsi="Times New Roman" w:cs="Times New Roman"/>
          <w:b/>
          <w:sz w:val="12"/>
          <w:szCs w:val="12"/>
        </w:rPr>
        <w:t>для проживания жилищного фонда на территории муниципального района Сергиевский Самарской области»</w:t>
      </w:r>
    </w:p>
    <w:p w:rsidR="00455D02" w:rsidRPr="00455D02" w:rsidRDefault="00455D02" w:rsidP="00455D02">
      <w:pPr>
        <w:tabs>
          <w:tab w:val="left" w:pos="284"/>
        </w:tabs>
        <w:spacing w:after="0" w:line="240" w:lineRule="auto"/>
        <w:jc w:val="both"/>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 соответствии с Федеральным законом от 6 октября 2003 года №131-ФЗ «Об общих принципах организации местного самоуправления в Российской Федерации», Бюджетным Кодексом Российской Федерации, государственной программой Самарской области «Переселение граждан из аварийного и непригодного для проживания жилищного фонда», утвержденной постановлением Правительства Самарской области от 29.03.2019 г. №179, адресной программой Самарской области «Переселение граждан из аварийного жилищного фонда, признанного таковым до</w:t>
      </w:r>
      <w:proofErr w:type="gramEnd"/>
      <w:r w:rsidRPr="00455D02">
        <w:rPr>
          <w:rFonts w:ascii="Times New Roman" w:eastAsia="Calibri" w:hAnsi="Times New Roman" w:cs="Times New Roman"/>
          <w:sz w:val="12"/>
          <w:szCs w:val="12"/>
        </w:rPr>
        <w:t xml:space="preserve"> </w:t>
      </w:r>
      <w:proofErr w:type="gramStart"/>
      <w:r w:rsidRPr="00455D02">
        <w:rPr>
          <w:rFonts w:ascii="Times New Roman" w:eastAsia="Calibri" w:hAnsi="Times New Roman" w:cs="Times New Roman"/>
          <w:sz w:val="12"/>
          <w:szCs w:val="12"/>
        </w:rPr>
        <w:t>1 января 2017 года» до 2024 года, утвержденной распоряжением Правительства Самарской области от 24.02.2022 г. №51-р, в целях приведения нормативно-правовых актов в соответствие с действующим законодательством и уточнения объема финансирования «Муниципальной программы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b/>
          <w:sz w:val="12"/>
          <w:szCs w:val="12"/>
        </w:rPr>
      </w:pPr>
      <w:r w:rsidRPr="00455D02">
        <w:rPr>
          <w:rFonts w:ascii="Times New Roman" w:eastAsia="Calibri" w:hAnsi="Times New Roman" w:cs="Times New Roman"/>
          <w:b/>
          <w:sz w:val="12"/>
          <w:szCs w:val="12"/>
        </w:rPr>
        <w:t>ПОСТАНОВЛЯЕТ:</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Самарской области № 424 от 29.03.2019 г. «Об утверждении муниципальной программы «Переселение граждан из аварийного и непригодного для проживания жилищного фонда на территории муниципального района Сергиевский Самарской области» (далее - Муниципальная программа) следующего содержания: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1.1. Приложение № 1 к постановлению «Муниципальная программа» изложить в редакции согласно Приложению № 1 к настоящему постановлению.</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2. Опубликовать настоящее постановление в газете «Сергиевский вестник».</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4. </w:t>
      </w:r>
      <w:proofErr w:type="gramStart"/>
      <w:r w:rsidRPr="00455D02">
        <w:rPr>
          <w:rFonts w:ascii="Times New Roman" w:eastAsia="Calibri" w:hAnsi="Times New Roman" w:cs="Times New Roman"/>
          <w:sz w:val="12"/>
          <w:szCs w:val="12"/>
        </w:rPr>
        <w:t>Контроль за</w:t>
      </w:r>
      <w:proofErr w:type="gramEnd"/>
      <w:r w:rsidRPr="00455D02">
        <w:rPr>
          <w:rFonts w:ascii="Times New Roman" w:eastAsia="Calibri" w:hAnsi="Times New Roman" w:cs="Times New Roman"/>
          <w:sz w:val="12"/>
          <w:szCs w:val="12"/>
        </w:rPr>
        <w:t xml:space="preserve"> выполнением настоящего постановления возложить на руководителя Жилищного управления администрации муниципального района Сергиевский  Панфилову Н.В.</w:t>
      </w:r>
    </w:p>
    <w:p w:rsidR="00455D02" w:rsidRPr="00455D02" w:rsidRDefault="00455D02" w:rsidP="00455D02">
      <w:pPr>
        <w:tabs>
          <w:tab w:val="left" w:pos="284"/>
        </w:tabs>
        <w:spacing w:after="0" w:line="240" w:lineRule="auto"/>
        <w:jc w:val="right"/>
        <w:rPr>
          <w:rFonts w:ascii="Times New Roman" w:eastAsia="Calibri" w:hAnsi="Times New Roman" w:cs="Times New Roman"/>
          <w:sz w:val="12"/>
          <w:szCs w:val="12"/>
        </w:rPr>
      </w:pPr>
      <w:r w:rsidRPr="00455D02">
        <w:rPr>
          <w:rFonts w:ascii="Times New Roman" w:eastAsia="Calibri" w:hAnsi="Times New Roman" w:cs="Times New Roman"/>
          <w:sz w:val="12"/>
          <w:szCs w:val="12"/>
        </w:rPr>
        <w:t>Глава муниципального района Сергиевский</w:t>
      </w:r>
    </w:p>
    <w:p w:rsidR="00455D02" w:rsidRDefault="00455D02" w:rsidP="00455D02">
      <w:pPr>
        <w:tabs>
          <w:tab w:val="left" w:pos="284"/>
        </w:tabs>
        <w:spacing w:after="0" w:line="240" w:lineRule="auto"/>
        <w:jc w:val="right"/>
        <w:rPr>
          <w:rFonts w:ascii="Times New Roman" w:eastAsia="Calibri" w:hAnsi="Times New Roman" w:cs="Times New Roman"/>
          <w:sz w:val="12"/>
          <w:szCs w:val="12"/>
        </w:rPr>
      </w:pPr>
      <w:r w:rsidRPr="00455D02">
        <w:rPr>
          <w:rFonts w:ascii="Times New Roman" w:eastAsia="Calibri" w:hAnsi="Times New Roman" w:cs="Times New Roman"/>
          <w:sz w:val="12"/>
          <w:szCs w:val="12"/>
        </w:rPr>
        <w:t>А.И. Екамасов</w:t>
      </w:r>
    </w:p>
    <w:p w:rsidR="00455D02" w:rsidRDefault="00455D02" w:rsidP="00455D02">
      <w:pPr>
        <w:tabs>
          <w:tab w:val="left" w:pos="284"/>
        </w:tabs>
        <w:spacing w:after="0" w:line="240" w:lineRule="auto"/>
        <w:jc w:val="right"/>
        <w:rPr>
          <w:rFonts w:ascii="Times New Roman" w:eastAsia="Calibri" w:hAnsi="Times New Roman" w:cs="Times New Roman"/>
          <w:sz w:val="12"/>
          <w:szCs w:val="12"/>
        </w:rPr>
      </w:pPr>
    </w:p>
    <w:p w:rsidR="00455D02" w:rsidRPr="00341001" w:rsidRDefault="00455D02" w:rsidP="00455D02">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455D02" w:rsidRPr="00341001" w:rsidRDefault="00455D02" w:rsidP="00455D02">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к постановлению администрации</w:t>
      </w:r>
    </w:p>
    <w:p w:rsidR="00455D02" w:rsidRPr="00341001" w:rsidRDefault="00455D02" w:rsidP="00455D02">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муниципального района Сергиевский Самарской области</w:t>
      </w:r>
    </w:p>
    <w:p w:rsidR="00455D02" w:rsidRPr="00341001" w:rsidRDefault="00455D02" w:rsidP="00455D0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№1134 от “13</w:t>
      </w:r>
      <w:r w:rsidRPr="00341001">
        <w:rPr>
          <w:rFonts w:ascii="Times New Roman" w:eastAsia="Calibri" w:hAnsi="Times New Roman" w:cs="Times New Roman"/>
          <w:i/>
          <w:sz w:val="12"/>
          <w:szCs w:val="12"/>
        </w:rPr>
        <w:t>” ноября 2024 г.</w:t>
      </w:r>
    </w:p>
    <w:p w:rsidR="00455D02" w:rsidRPr="00455D02" w:rsidRDefault="00455D02" w:rsidP="00455D02">
      <w:pPr>
        <w:tabs>
          <w:tab w:val="left" w:pos="284"/>
        </w:tabs>
        <w:spacing w:after="0" w:line="240" w:lineRule="auto"/>
        <w:jc w:val="right"/>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jc w:val="center"/>
        <w:rPr>
          <w:rFonts w:ascii="Times New Roman" w:eastAsia="Calibri" w:hAnsi="Times New Roman" w:cs="Times New Roman"/>
          <w:b/>
          <w:bCs/>
          <w:sz w:val="12"/>
          <w:szCs w:val="12"/>
        </w:rPr>
      </w:pPr>
      <w:r w:rsidRPr="00455D02">
        <w:rPr>
          <w:rFonts w:ascii="Times New Roman" w:eastAsia="Calibri" w:hAnsi="Times New Roman" w:cs="Times New Roman"/>
          <w:b/>
          <w:bCs/>
          <w:sz w:val="12"/>
          <w:szCs w:val="12"/>
        </w:rPr>
        <w:t>МУНИЦИПАЛЬНАЯ ПРОГРАММА</w:t>
      </w:r>
    </w:p>
    <w:p w:rsidR="00455D02" w:rsidRPr="00455D02" w:rsidRDefault="00455D02" w:rsidP="00455D02">
      <w:pPr>
        <w:tabs>
          <w:tab w:val="left" w:pos="284"/>
        </w:tabs>
        <w:spacing w:after="0" w:line="240" w:lineRule="auto"/>
        <w:jc w:val="center"/>
        <w:rPr>
          <w:rFonts w:ascii="Times New Roman" w:eastAsia="Calibri" w:hAnsi="Times New Roman" w:cs="Times New Roman"/>
          <w:b/>
          <w:sz w:val="12"/>
          <w:szCs w:val="12"/>
        </w:rPr>
      </w:pPr>
      <w:r w:rsidRPr="00455D02">
        <w:rPr>
          <w:rFonts w:ascii="Times New Roman" w:eastAsia="Calibri" w:hAnsi="Times New Roman" w:cs="Times New Roman"/>
          <w:b/>
          <w:bCs/>
          <w:sz w:val="12"/>
          <w:szCs w:val="12"/>
        </w:rPr>
        <w:t>«П</w:t>
      </w:r>
      <w:r w:rsidRPr="00455D02">
        <w:rPr>
          <w:rFonts w:ascii="Times New Roman" w:eastAsia="Calibri" w:hAnsi="Times New Roman" w:cs="Times New Roman"/>
          <w:b/>
          <w:sz w:val="12"/>
          <w:szCs w:val="12"/>
        </w:rPr>
        <w:t xml:space="preserve">ЕРЕСЕЛЕНИЕ ГРАЖДАН ИЗ </w:t>
      </w:r>
      <w:proofErr w:type="gramStart"/>
      <w:r w:rsidRPr="00455D02">
        <w:rPr>
          <w:rFonts w:ascii="Times New Roman" w:eastAsia="Calibri" w:hAnsi="Times New Roman" w:cs="Times New Roman"/>
          <w:b/>
          <w:sz w:val="12"/>
          <w:szCs w:val="12"/>
        </w:rPr>
        <w:t>АВАРИЙНОГО</w:t>
      </w:r>
      <w:proofErr w:type="gramEnd"/>
    </w:p>
    <w:p w:rsidR="00455D02" w:rsidRPr="00455D02" w:rsidRDefault="00455D02" w:rsidP="00455D02">
      <w:pPr>
        <w:tabs>
          <w:tab w:val="left" w:pos="284"/>
        </w:tabs>
        <w:spacing w:after="0" w:line="240" w:lineRule="auto"/>
        <w:jc w:val="center"/>
        <w:rPr>
          <w:rFonts w:ascii="Times New Roman" w:eastAsia="Calibri" w:hAnsi="Times New Roman" w:cs="Times New Roman"/>
          <w:b/>
          <w:sz w:val="12"/>
          <w:szCs w:val="12"/>
        </w:rPr>
      </w:pPr>
      <w:r w:rsidRPr="00455D02">
        <w:rPr>
          <w:rFonts w:ascii="Times New Roman" w:eastAsia="Calibri" w:hAnsi="Times New Roman" w:cs="Times New Roman"/>
          <w:b/>
          <w:sz w:val="12"/>
          <w:szCs w:val="12"/>
        </w:rPr>
        <w:t>И НЕПРИГОДНОГО ДЛЯ ПРОЖИВАНИЯ ЖИЛИЩНОГО ФОНДА</w:t>
      </w:r>
    </w:p>
    <w:p w:rsidR="00455D02" w:rsidRPr="00455D02" w:rsidRDefault="00455D02" w:rsidP="00455D02">
      <w:pPr>
        <w:tabs>
          <w:tab w:val="left" w:pos="284"/>
        </w:tabs>
        <w:spacing w:after="0" w:line="240" w:lineRule="auto"/>
        <w:jc w:val="center"/>
        <w:rPr>
          <w:rFonts w:ascii="Times New Roman" w:eastAsia="Calibri" w:hAnsi="Times New Roman" w:cs="Times New Roman"/>
          <w:b/>
          <w:sz w:val="12"/>
          <w:szCs w:val="12"/>
        </w:rPr>
      </w:pPr>
      <w:r w:rsidRPr="00455D02">
        <w:rPr>
          <w:rFonts w:ascii="Times New Roman" w:eastAsia="Calibri" w:hAnsi="Times New Roman" w:cs="Times New Roman"/>
          <w:b/>
          <w:sz w:val="12"/>
          <w:szCs w:val="12"/>
        </w:rPr>
        <w:t>НА ТЕРРИТОРИИ МУНИЦИПАЛЬНОГО РАЙОНА СЕРГИЕВСКИЙ САМАРСКОЙ ОБЛАСТИ»</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bCs/>
          <w:sz w:val="12"/>
          <w:szCs w:val="12"/>
        </w:rPr>
        <w:t>(далее – муниципальная программа)</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rPr>
        <w:t>ПАСПОРТ МУНИЦИПАЛЬНОЙ ПРОГРАММЫ</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
      <w:tblGrid>
        <w:gridCol w:w="2130"/>
        <w:gridCol w:w="282"/>
        <w:gridCol w:w="5101"/>
      </w:tblGrid>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НАИМЕНОВАНИЕ МУНИЦИПАЛЬНОЙ ПРОГРАММЫ</w:t>
            </w: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муниципальная программа «Переселение граждан из аварийного и непригодного для проживания жилищного фонда на территории муниципального района Сергиевский Самарской области» </w:t>
            </w: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ДАТА ПРИНЯТИЯ РЕШЕНИЯ О РАЗРАБОТКЕ МУНИЦИПАЛЬНОЙ ПРОГРАММЫ </w:t>
            </w:r>
          </w:p>
          <w:p w:rsidR="00455D02" w:rsidRPr="00455D02" w:rsidRDefault="00455D02" w:rsidP="00455D02">
            <w:pPr>
              <w:tabs>
                <w:tab w:val="left" w:pos="284"/>
              </w:tabs>
              <w:rPr>
                <w:rFonts w:ascii="Times New Roman" w:eastAsia="Calibri" w:hAnsi="Times New Roman" w:cs="Times New Roman"/>
                <w:sz w:val="12"/>
                <w:szCs w:val="12"/>
              </w:rPr>
            </w:pP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Распоряжение администрации муниципального района Сергиевский от 11.07.2024 г. №881-р «О создании программного комитета администрации муниципального района Сергиевский по рассмотрению проекта внесения изменений в муниципальную программу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w:t>
            </w: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ОТВЕТСТВЕННЫЙ</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ИСПОЛНИТЕЛЬ МУНИЦИПАЛЬНОЙ ПРОГРАММЫ</w:t>
            </w: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Администрация муниципального района Сергиевский (далее-Администрация)</w:t>
            </w: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СОИСПОЛНИТЕЛИ МУНИЦИПАЛЬНОЙ ПРОГРАММЫ</w:t>
            </w: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МКУ «Управление заказчика - застройщика, архитектуры и градостроительства» муниципального района Сергиевский</w:t>
            </w: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ЦЕЛИ МУНИЦИПАЛЬНОЙ ПРОГРАММЫ</w:t>
            </w:r>
          </w:p>
          <w:p w:rsidR="00455D02" w:rsidRPr="00455D02" w:rsidRDefault="00455D02" w:rsidP="00455D02">
            <w:pPr>
              <w:tabs>
                <w:tab w:val="left" w:pos="284"/>
              </w:tabs>
              <w:rPr>
                <w:rFonts w:ascii="Times New Roman" w:eastAsia="Calibri" w:hAnsi="Times New Roman" w:cs="Times New Roman"/>
                <w:sz w:val="12"/>
                <w:szCs w:val="12"/>
              </w:rPr>
            </w:pP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-обеспечение устойчивого сокращения аварийного/непригодного для проживания жилищного фонда;</w:t>
            </w:r>
          </w:p>
          <w:p w:rsidR="00455D02" w:rsidRPr="00455D02" w:rsidRDefault="00455D02" w:rsidP="00455D02">
            <w:pPr>
              <w:tabs>
                <w:tab w:val="left" w:pos="284"/>
              </w:tabs>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 xml:space="preserve">-решение жилищных проблем граждан, проживающих в аварийном жилищном фонде (МКД) на территории муниципального района Сергиевский Самарской области, признанном таковым до 1 </w:t>
            </w:r>
            <w:r w:rsidRPr="00455D02">
              <w:rPr>
                <w:rFonts w:ascii="Times New Roman" w:eastAsia="Calibri" w:hAnsi="Times New Roman" w:cs="Times New Roman"/>
                <w:sz w:val="12"/>
                <w:szCs w:val="12"/>
              </w:rPr>
              <w:lastRenderedPageBreak/>
              <w:t xml:space="preserve">января 2017 года и после 1 января 2017 года, а так же граждан, проживающих в непригодном для проживания жилищном фонде (дома блокированной застройки (далее - ДБЗ)) на территории муниципального района Сергиевский Самарской области; </w:t>
            </w:r>
            <w:proofErr w:type="gramEnd"/>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-создание безопасных и комфортных условий проживания граждан, переселенных из аварийного жилищного фонда;</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-стимулирование развития малоэтажного жилищного строительства;</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-содействие реформированию жилищно-коммунального хозяйства;</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-ввод в эксплуатацию дополнительной жилой площади и повышение эффективности использования территорий застройки;</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-получение государственной поддержки за счет средств государственной корпорации – Фонда содействия реформированию жилищно-коммунального хозяйства (далее - Фонд);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-снос или реконструкция аварийных многоквартирных домов</w:t>
            </w: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ЗАДАЧИ МУНИЦИПАЛЬНОЙ ПРОГРАММЫ</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СРОКИ И ЭТАПЫ РЕАЛИЗАЦИИ МУНИЦИПАЛЬНОЙ ПРОГРАММЫ</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ПОКАЗАТЕЛИ (ИНДИКАТОРЫ) МУНИЦИПАЛЬНОЙ ПРОГРАММЫ</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ОБЪЕМЫ БЮДЖЕТНЫХ АССИГНОВАНИЙ МУНИЦИПАЛЬНОЙ ПРОГРАММЫ</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создание благоустроенного жилищного фонда;</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развитие жилищного строительства на территории муниципального района Сергиевский Самарской области;</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осуществление проектов строительства многоквартирных (малоэтажных) домов с применением современных технологий;</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предоставление государственной поддержки на переселение граждан из аварийного/непригодного для проживания жилищного фонда </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Расселение МКД, </w:t>
            </w:r>
            <w:proofErr w:type="gramStart"/>
            <w:r w:rsidRPr="00455D02">
              <w:rPr>
                <w:rFonts w:ascii="Times New Roman" w:eastAsia="Calibri" w:hAnsi="Times New Roman" w:cs="Times New Roman"/>
                <w:sz w:val="12"/>
                <w:szCs w:val="12"/>
              </w:rPr>
              <w:t>признанных</w:t>
            </w:r>
            <w:proofErr w:type="gramEnd"/>
            <w:r w:rsidRPr="00455D02">
              <w:rPr>
                <w:rFonts w:ascii="Times New Roman" w:eastAsia="Calibri" w:hAnsi="Times New Roman" w:cs="Times New Roman"/>
                <w:sz w:val="12"/>
                <w:szCs w:val="12"/>
              </w:rPr>
              <w:t xml:space="preserve"> аварийными до 1 января 2017 года, рассчитана на 2019 – 2024 годы. Расселение аварийных многоквартирных домов будет реализовано в пять этапов в период с 2019 по 2024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 этап: 2019 - 2020 годы;</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II этап: 2020 - 2021 годы;</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III этап: 2021 - 2022 годы;</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IV этап: 2022 - 2023 годы;</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V этап: 2023 – до 31.12.2024 г.</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Расселение ДБЗ будет реализовано прогнозно до 2026 года.</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Расселение МКД, </w:t>
            </w:r>
            <w:proofErr w:type="gramStart"/>
            <w:r w:rsidRPr="00455D02">
              <w:rPr>
                <w:rFonts w:ascii="Times New Roman" w:eastAsia="Calibri" w:hAnsi="Times New Roman" w:cs="Times New Roman"/>
                <w:sz w:val="12"/>
                <w:szCs w:val="12"/>
              </w:rPr>
              <w:t>признанных</w:t>
            </w:r>
            <w:proofErr w:type="gramEnd"/>
            <w:r w:rsidRPr="00455D02">
              <w:rPr>
                <w:rFonts w:ascii="Times New Roman" w:eastAsia="Calibri" w:hAnsi="Times New Roman" w:cs="Times New Roman"/>
                <w:sz w:val="12"/>
                <w:szCs w:val="12"/>
              </w:rPr>
              <w:t xml:space="preserve"> аварийными после 1 января 2017 года, рассчитано на 2026 – 2031 годы. Расселение аварийных многоквартирных домов будет реализовано в шесть этапов в период с 2026 по 2031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 этап: 2026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II этап: 2027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III этап: 2028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IV этап: 2029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V этап: 2030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VI</w:t>
            </w:r>
            <w:r w:rsidRPr="00455D02">
              <w:rPr>
                <w:rFonts w:ascii="Times New Roman" w:eastAsia="Calibri" w:hAnsi="Times New Roman" w:cs="Times New Roman"/>
                <w:sz w:val="12"/>
                <w:szCs w:val="12"/>
              </w:rPr>
              <w:t xml:space="preserve"> этап: 2031 год.</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количество граждан, расселенных из непригодного для проживания/аварийного жилищного фонда (нарастающим итогом) (количество граждан, подлежащих расселению);</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количество квадратных метров расселенного непригодного для проживания/аварийного жилищного фонда (нарастающим итогом) (общая площадь, подлежащая расселению)</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Объемы бюджетных ассигнований муниципальной программы*: </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планируемый общий объем средств за счет всех источников финансирования программных мероприятий в 2019-2031 годах  составляет 711 032 063,13 рублей, из них: </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средства Фонда – 480 058 838,21 рублей;</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средства областного бюджета – 171 420 841,17 рублей;</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средства местного бюджета – 56 403 786,18** рублей; </w:t>
            </w:r>
          </w:p>
          <w:p w:rsid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оплата разницы между стоимостью общей площади вновь приобретаемого жилого помещения и стоимостью общей площади ранее занимаемого жилого помещения (местный бюджет) – 3 148 597,57 рублей </w:t>
            </w:r>
          </w:p>
          <w:p w:rsidR="00455D02" w:rsidRPr="00455D02" w:rsidRDefault="00455D02" w:rsidP="00455D02">
            <w:pPr>
              <w:tabs>
                <w:tab w:val="left" w:pos="284"/>
              </w:tabs>
              <w:rPr>
                <w:rFonts w:ascii="Times New Roman" w:eastAsia="Calibri" w:hAnsi="Times New Roman" w:cs="Times New Roman"/>
                <w:sz w:val="12"/>
                <w:szCs w:val="12"/>
              </w:rPr>
            </w:pP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ОЖИДАЕМЫЕ РЕЗУЛЬТАТЫ РЕАЛИЗАЦИИ МУНИЦИПАЛЬНОЙ ПРОГРАММЫ</w:t>
            </w:r>
          </w:p>
          <w:p w:rsidR="00455D02" w:rsidRPr="00455D02" w:rsidRDefault="00455D02" w:rsidP="00455D02">
            <w:pPr>
              <w:tabs>
                <w:tab w:val="left" w:pos="284"/>
              </w:tabs>
              <w:rPr>
                <w:rFonts w:ascii="Times New Roman" w:eastAsia="Calibri" w:hAnsi="Times New Roman" w:cs="Times New Roman"/>
                <w:sz w:val="12"/>
                <w:szCs w:val="12"/>
              </w:rPr>
            </w:pP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переселение в 2019-2024 годах 828 граждан из 364 жилых помещений общей площадью 15 231,22 кв. метра (МКД, </w:t>
            </w:r>
            <w:proofErr w:type="gramStart"/>
            <w:r w:rsidRPr="00455D02">
              <w:rPr>
                <w:rFonts w:ascii="Times New Roman" w:eastAsia="Calibri" w:hAnsi="Times New Roman" w:cs="Times New Roman"/>
                <w:sz w:val="12"/>
                <w:szCs w:val="12"/>
              </w:rPr>
              <w:t>признанные</w:t>
            </w:r>
            <w:proofErr w:type="gramEnd"/>
            <w:r w:rsidRPr="00455D02">
              <w:rPr>
                <w:rFonts w:ascii="Times New Roman" w:eastAsia="Calibri" w:hAnsi="Times New Roman" w:cs="Times New Roman"/>
                <w:sz w:val="12"/>
                <w:szCs w:val="12"/>
              </w:rPr>
              <w:t xml:space="preserve"> аварийными до 1 января 2017 года);</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переселение 93 граждан из 60 жилых помещений общей площадью 2531,72 </w:t>
            </w:r>
            <w:proofErr w:type="spellStart"/>
            <w:r w:rsidRPr="00455D02">
              <w:rPr>
                <w:rFonts w:ascii="Times New Roman" w:eastAsia="Calibri" w:hAnsi="Times New Roman" w:cs="Times New Roman"/>
                <w:sz w:val="12"/>
                <w:szCs w:val="12"/>
              </w:rPr>
              <w:t>кв</w:t>
            </w:r>
            <w:proofErr w:type="gramStart"/>
            <w:r w:rsidRPr="00455D02">
              <w:rPr>
                <w:rFonts w:ascii="Times New Roman" w:eastAsia="Calibri" w:hAnsi="Times New Roman" w:cs="Times New Roman"/>
                <w:sz w:val="12"/>
                <w:szCs w:val="12"/>
              </w:rPr>
              <w:t>.м</w:t>
            </w:r>
            <w:proofErr w:type="gramEnd"/>
            <w:r w:rsidRPr="00455D02">
              <w:rPr>
                <w:rFonts w:ascii="Times New Roman" w:eastAsia="Calibri" w:hAnsi="Times New Roman" w:cs="Times New Roman"/>
                <w:sz w:val="12"/>
                <w:szCs w:val="12"/>
              </w:rPr>
              <w:t>етра</w:t>
            </w:r>
            <w:proofErr w:type="spellEnd"/>
            <w:r w:rsidRPr="00455D02">
              <w:rPr>
                <w:rFonts w:ascii="Times New Roman" w:eastAsia="Calibri" w:hAnsi="Times New Roman" w:cs="Times New Roman"/>
                <w:sz w:val="12"/>
                <w:szCs w:val="12"/>
              </w:rPr>
              <w:t xml:space="preserve"> (ДБЗ);</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переселение в 2026-2031 годах 221 граждан из 114 жилых помещений общей площадью   5 003,2 кв. метра (МКД, </w:t>
            </w:r>
            <w:proofErr w:type="gramStart"/>
            <w:r w:rsidRPr="00455D02">
              <w:rPr>
                <w:rFonts w:ascii="Times New Roman" w:eastAsia="Calibri" w:hAnsi="Times New Roman" w:cs="Times New Roman"/>
                <w:sz w:val="12"/>
                <w:szCs w:val="12"/>
              </w:rPr>
              <w:t>признанные</w:t>
            </w:r>
            <w:proofErr w:type="gramEnd"/>
            <w:r w:rsidRPr="00455D02">
              <w:rPr>
                <w:rFonts w:ascii="Times New Roman" w:eastAsia="Calibri" w:hAnsi="Times New Roman" w:cs="Times New Roman"/>
                <w:sz w:val="12"/>
                <w:szCs w:val="12"/>
              </w:rPr>
              <w:t xml:space="preserve"> аварийными после 1 января 2017 года).</w:t>
            </w: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СИСТЕМА </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ОРГАНИЗАЦИИ КОНТРОЛЯ </w:t>
            </w:r>
            <w:proofErr w:type="gramStart"/>
            <w:r w:rsidRPr="00455D02">
              <w:rPr>
                <w:rFonts w:ascii="Times New Roman" w:eastAsia="Calibri" w:hAnsi="Times New Roman" w:cs="Times New Roman"/>
                <w:sz w:val="12"/>
                <w:szCs w:val="12"/>
              </w:rPr>
              <w:t>ЗА</w:t>
            </w:r>
            <w:proofErr w:type="gramEnd"/>
            <w:r w:rsidRPr="00455D02">
              <w:rPr>
                <w:rFonts w:ascii="Times New Roman" w:eastAsia="Calibri" w:hAnsi="Times New Roman" w:cs="Times New Roman"/>
                <w:sz w:val="12"/>
                <w:szCs w:val="12"/>
              </w:rPr>
              <w:t xml:space="preserve"> </w:t>
            </w:r>
          </w:p>
          <w:p w:rsidR="00455D02" w:rsidRPr="00455D02" w:rsidRDefault="00455D02" w:rsidP="00455D02">
            <w:pPr>
              <w:tabs>
                <w:tab w:val="left" w:pos="284"/>
              </w:tabs>
              <w:rPr>
                <w:rFonts w:ascii="Times New Roman" w:eastAsia="Calibri" w:hAnsi="Times New Roman" w:cs="Times New Roman"/>
                <w:b/>
                <w:sz w:val="12"/>
                <w:szCs w:val="12"/>
              </w:rPr>
            </w:pPr>
            <w:r w:rsidRPr="00455D02">
              <w:rPr>
                <w:rFonts w:ascii="Times New Roman" w:eastAsia="Calibri" w:hAnsi="Times New Roman" w:cs="Times New Roman"/>
                <w:sz w:val="12"/>
                <w:szCs w:val="12"/>
              </w:rPr>
              <w:t>ХОДОМ РЕАЛИЗАЦИИ МУНИЦИПАЛЬНОЙ ПРОГРАММЫ</w:t>
            </w: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текущий контроль и последующий контроль </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за целевым и эффективным использованием бюджетных средств, выделенных на выполнение мероприятий Муниципальной программы, осуществляют отдел бухгалтерии администрации муниципального района Сергиевский и Управление финансами администрации муниципального района Сергиевский. Последующий контроль осуществляет Контрольное управление администрации муниципального района Сергиевский</w:t>
            </w:r>
          </w:p>
        </w:tc>
      </w:tr>
    </w:tbl>
    <w:p w:rsidR="00455D02" w:rsidRDefault="00455D02" w:rsidP="00455D02">
      <w:pPr>
        <w:tabs>
          <w:tab w:val="left" w:pos="284"/>
        </w:tabs>
        <w:spacing w:after="0" w:line="240" w:lineRule="auto"/>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Общий объем финансового обеспечения муниципальной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При условии софинансирования из вышестоящих бюджетов и/или внебюджетных источников.</w:t>
      </w:r>
    </w:p>
    <w:p w:rsidR="00455D02" w:rsidRPr="00455D02" w:rsidRDefault="00455D02" w:rsidP="00455D02">
      <w:pPr>
        <w:tabs>
          <w:tab w:val="left" w:pos="284"/>
        </w:tabs>
        <w:spacing w:after="0" w:line="240" w:lineRule="auto"/>
        <w:jc w:val="both"/>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I</w:t>
      </w:r>
      <w:r w:rsidRPr="00455D02">
        <w:rPr>
          <w:rFonts w:ascii="Times New Roman" w:eastAsia="Calibri" w:hAnsi="Times New Roman" w:cs="Times New Roman"/>
          <w:sz w:val="12"/>
          <w:szCs w:val="12"/>
        </w:rPr>
        <w:t>. ХАРАКТЕРИСТИКА ПРОБЛЕМЫ, НА РЕШЕНИЕ КОТОРОЙ НАПРАВЛЕНА МУНИЦИПАЛЬНАЯ ПРОГРАММА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За период 2013 – 2018 гг. благодаря реализации мероприятий по переселению граждан из аварийного жилищного фонда на территории муниципального района Сергиевский было ликвидировано 26,83 </w:t>
      </w:r>
      <w:proofErr w:type="spellStart"/>
      <w:r w:rsidRPr="00455D02">
        <w:rPr>
          <w:rFonts w:ascii="Times New Roman" w:eastAsia="Calibri" w:hAnsi="Times New Roman" w:cs="Times New Roman"/>
          <w:sz w:val="12"/>
          <w:szCs w:val="12"/>
        </w:rPr>
        <w:t>тыс.кв</w:t>
      </w:r>
      <w:proofErr w:type="gramStart"/>
      <w:r w:rsidRPr="00455D02">
        <w:rPr>
          <w:rFonts w:ascii="Times New Roman" w:eastAsia="Calibri" w:hAnsi="Times New Roman" w:cs="Times New Roman"/>
          <w:sz w:val="12"/>
          <w:szCs w:val="12"/>
        </w:rPr>
        <w:t>.м</w:t>
      </w:r>
      <w:proofErr w:type="gramEnd"/>
      <w:r w:rsidRPr="00455D02">
        <w:rPr>
          <w:rFonts w:ascii="Times New Roman" w:eastAsia="Calibri" w:hAnsi="Times New Roman" w:cs="Times New Roman"/>
          <w:sz w:val="12"/>
          <w:szCs w:val="12"/>
        </w:rPr>
        <w:t>етров</w:t>
      </w:r>
      <w:proofErr w:type="spellEnd"/>
      <w:r w:rsidRPr="00455D02">
        <w:rPr>
          <w:rFonts w:ascii="Times New Roman" w:eastAsia="Calibri" w:hAnsi="Times New Roman" w:cs="Times New Roman"/>
          <w:sz w:val="12"/>
          <w:szCs w:val="12"/>
        </w:rPr>
        <w:t xml:space="preserve"> аварийного жилищного фонда. Тем не менее, на территории </w:t>
      </w:r>
      <w:r w:rsidRPr="00455D02">
        <w:rPr>
          <w:rFonts w:ascii="Times New Roman" w:eastAsia="Calibri" w:hAnsi="Times New Roman" w:cs="Times New Roman"/>
          <w:sz w:val="12"/>
          <w:szCs w:val="12"/>
        </w:rPr>
        <w:lastRenderedPageBreak/>
        <w:t xml:space="preserve">муниципального района Сергиевский по состоянию на 01.01.2019 г. существует еще 21,47 </w:t>
      </w:r>
      <w:proofErr w:type="spellStart"/>
      <w:r w:rsidRPr="00455D02">
        <w:rPr>
          <w:rFonts w:ascii="Times New Roman" w:eastAsia="Calibri" w:hAnsi="Times New Roman" w:cs="Times New Roman"/>
          <w:sz w:val="12"/>
          <w:szCs w:val="12"/>
        </w:rPr>
        <w:t>тыс.кв</w:t>
      </w:r>
      <w:proofErr w:type="spellEnd"/>
      <w:r w:rsidRPr="00455D02">
        <w:rPr>
          <w:rFonts w:ascii="Times New Roman" w:eastAsia="Calibri" w:hAnsi="Times New Roman" w:cs="Times New Roman"/>
          <w:sz w:val="12"/>
          <w:szCs w:val="12"/>
        </w:rPr>
        <w:t xml:space="preserve">. метров аварийного жилищного фонда, в котором проживают 1133 человек. </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Проблема обеспечения жильем населения, проживающего в аварийном жилищном фонде, на территории муниципального района Сергиевский Самарской области продолжает оставаться особо актуальной.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На федеральном уровне в целях решения вопроса переселения граждан из аварийного жилищного фонда, а также поддержки развития в регионах жилищного строительства принят Федеральный </w:t>
      </w:r>
      <w:hyperlink r:id="rId9" w:history="1">
        <w:r w:rsidRPr="00455D02">
          <w:rPr>
            <w:rStyle w:val="ae"/>
            <w:rFonts w:ascii="Times New Roman" w:eastAsia="Calibri" w:hAnsi="Times New Roman" w:cs="Times New Roman"/>
            <w:color w:val="auto"/>
            <w:sz w:val="12"/>
            <w:szCs w:val="12"/>
          </w:rPr>
          <w:t>закон</w:t>
        </w:r>
      </w:hyperlink>
      <w:r w:rsidRPr="00455D02">
        <w:rPr>
          <w:rFonts w:ascii="Times New Roman" w:eastAsia="Calibri" w:hAnsi="Times New Roman" w:cs="Times New Roman"/>
          <w:sz w:val="12"/>
          <w:szCs w:val="12"/>
        </w:rPr>
        <w:t xml:space="preserve"> «О Фонде содействия реформированию жилищно-коммунального хозяйства» от 21.07.2007 №185-ФЗ (далее – Федеральный закон №185-ФЗ).  </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Федеральный </w:t>
      </w:r>
      <w:hyperlink r:id="rId10" w:history="1">
        <w:r w:rsidRPr="00455D02">
          <w:rPr>
            <w:rStyle w:val="ae"/>
            <w:rFonts w:ascii="Times New Roman" w:eastAsia="Calibri" w:hAnsi="Times New Roman" w:cs="Times New Roman"/>
            <w:color w:val="auto"/>
            <w:sz w:val="12"/>
            <w:szCs w:val="12"/>
          </w:rPr>
          <w:t>закон</w:t>
        </w:r>
      </w:hyperlink>
      <w:r w:rsidRPr="00455D02">
        <w:rPr>
          <w:rFonts w:ascii="Times New Roman" w:eastAsia="Calibri" w:hAnsi="Times New Roman" w:cs="Times New Roman"/>
          <w:sz w:val="12"/>
          <w:szCs w:val="12"/>
        </w:rPr>
        <w:t xml:space="preserve"> №185-ФЗ позволяет решить проблему переселения граждан, проживающих в аварийном жилищном фонде, признанном до 1 января 2017 года в установленном порядке аварийным и подлежащим сносу или реконструкции в связи с физическим износом в процессе его эксплуатации, и одновременно поддержать развитие жилищного строительства на территориях субъектов Российской Федерации. </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Муниципальная программа разработана в целях ликвидации аварийного/непригодного для проживания жилищного фонда и позволяет создать эффективный механизм переселения граждан из жилищного фонда, признанного аварийным до 1 января 2017 года и после 1 января 2017 года, а так же непригодного для проживания, и его сноса или реконструкции. </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II</w:t>
      </w:r>
      <w:r w:rsidRPr="00455D02">
        <w:rPr>
          <w:rFonts w:ascii="Times New Roman" w:eastAsia="Calibri" w:hAnsi="Times New Roman" w:cs="Times New Roman"/>
          <w:sz w:val="12"/>
          <w:szCs w:val="12"/>
        </w:rPr>
        <w:t>. ЦЕЛИ И ЗАДАЧИ, ЭТАПЫ И СРОКИ РЕАЛИЗАЦИИ МУНИЦИПАЛЬНОЙ ПРОГРАММЫ, КОНЕЧНЫЕ РЕЗУЛЬТАТЫ ЕЕ РЕАЛИЗАЦИИ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Основные цели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обеспечение устойчивого сокращения аварийного/непригодного для проживания жилищного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решение жилищных проблем граждан, проживающих в аварийном жилищном фонде (МКД) на территории муниципального района Сергиевский Самарской области, признанном таковым до 1 января 2017 года и после 1 января 2017 года, а так же граждан, проживающих в непригодном для проживания жилищном фонде (дома блокированной застройки (далее - ДБЗ)) на территории муниципального района Сергиевский Самарской области;</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создание безопасных и комфортных условий проживания граждан, переселенных из аварийного жилищного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стимулирование развития малоэтажного жилищного строительства;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содействие реформированию жилищно-коммунального хозяйства;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ввод в эксплуатацию дополнительной жилой площади и повышение эффективности использования территорий застройки;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получение государственной поддержки за счет средств государственной корпорации – Фонда содействия реформированию жилищно-коммунального хозяйства (далее – Фонд);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снос или реконструкция аварийных многоквартирных домов.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Муниципальная программа предусматривает решение следующих задач:</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создание благоустроенного жилищного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развитие жилищного строительства на территории муниципального района Сергиевский Самарской области;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осуществление проектов строительства многоквартирных (малоэтажных) домов с применением современных технологий;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предоставление государственной поддержки на переселение граждан из аварийного/непригодного для проживания жилищного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Настоящая муниципальная программа в части расселения МКД, </w:t>
      </w:r>
      <w:proofErr w:type="gramStart"/>
      <w:r w:rsidRPr="00455D02">
        <w:rPr>
          <w:rFonts w:ascii="Times New Roman" w:eastAsia="Calibri" w:hAnsi="Times New Roman" w:cs="Times New Roman"/>
          <w:sz w:val="12"/>
          <w:szCs w:val="12"/>
        </w:rPr>
        <w:t>признанных</w:t>
      </w:r>
      <w:proofErr w:type="gramEnd"/>
      <w:r w:rsidRPr="00455D02">
        <w:rPr>
          <w:rFonts w:ascii="Times New Roman" w:eastAsia="Calibri" w:hAnsi="Times New Roman" w:cs="Times New Roman"/>
          <w:sz w:val="12"/>
          <w:szCs w:val="12"/>
        </w:rPr>
        <w:t xml:space="preserve"> аварийными до 1 января 2017 года, рассчитана на 2019 – 2024 годы. Расселение аварийных многоквартирных домов будет реализовано в пять этапов в период с 2019 по 2024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 этап: 2019 - 2020 годы;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II этап: 2020 - 2021 годы;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III этап: 2021 - 2022 годы;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IV этап: 2022 - 2023 годы;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V этап: 2023 – до 31.12.2024 г.</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Расселение ДБЗ будет реализовано прогнозно до 2026 года.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Расселение МКД, </w:t>
      </w:r>
      <w:proofErr w:type="gramStart"/>
      <w:r w:rsidRPr="00455D02">
        <w:rPr>
          <w:rFonts w:ascii="Times New Roman" w:eastAsia="Calibri" w:hAnsi="Times New Roman" w:cs="Times New Roman"/>
          <w:sz w:val="12"/>
          <w:szCs w:val="12"/>
        </w:rPr>
        <w:t>признанных</w:t>
      </w:r>
      <w:proofErr w:type="gramEnd"/>
      <w:r w:rsidRPr="00455D02">
        <w:rPr>
          <w:rFonts w:ascii="Times New Roman" w:eastAsia="Calibri" w:hAnsi="Times New Roman" w:cs="Times New Roman"/>
          <w:sz w:val="12"/>
          <w:szCs w:val="12"/>
        </w:rPr>
        <w:t xml:space="preserve"> аварийными после 1 января 2017 года, рассчитано на 2026 – 2031 годы. Расселение аварийных многоквартирных домов будет реализовано в шесть этапов в период с 2026 по 2031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 этап: 2026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II этап: 2027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III этап: 2028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IV этап: 2029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V этап: 2030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VI этап: 2031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Реализация мероприятий муниципальной программы направлена на достижение следующего результата: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переселение граждан из аварийного/непригодного для проживания жилищного фонда на территории муниципального района Сергиевский.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Реализация программных мероприятий позволит обеспечить устойчивое сокращение аварийного/непригодного для проживания жилищного фонда, будет способствовать обеспечению решения жилищных проблем граждан, проживающих в аварийном жилищном фонде (МКД) на территории муниципального района Сергиевский Самарской области, признанном таковым до 1 января 2017 года и после 1 января 2017 года, а так же граждан, проживающих в непригодном для проживания жилищном фонде (ДБЗ) на территории</w:t>
      </w:r>
      <w:proofErr w:type="gramEnd"/>
      <w:r w:rsidRPr="00455D02">
        <w:rPr>
          <w:rFonts w:ascii="Times New Roman" w:eastAsia="Calibri" w:hAnsi="Times New Roman" w:cs="Times New Roman"/>
          <w:sz w:val="12"/>
          <w:szCs w:val="12"/>
        </w:rPr>
        <w:t xml:space="preserve"> муниципального района Сергиевский Самарской области, созданию безопасных и комфортных условий проживания граждан, переселенных из аварийного жилищного фонда на территории муниципального района Сергиевский.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Ожидаемые результаты реализации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переселение в 2019-2024 годах 828 граждан из 364 жилых помещений общей площадью 15 231,22 кв. метра (МКД, </w:t>
      </w:r>
      <w:proofErr w:type="gramStart"/>
      <w:r w:rsidRPr="00455D02">
        <w:rPr>
          <w:rFonts w:ascii="Times New Roman" w:eastAsia="Calibri" w:hAnsi="Times New Roman" w:cs="Times New Roman"/>
          <w:sz w:val="12"/>
          <w:szCs w:val="12"/>
        </w:rPr>
        <w:t>признанные</w:t>
      </w:r>
      <w:proofErr w:type="gramEnd"/>
      <w:r w:rsidRPr="00455D02">
        <w:rPr>
          <w:rFonts w:ascii="Times New Roman" w:eastAsia="Calibri" w:hAnsi="Times New Roman" w:cs="Times New Roman"/>
          <w:sz w:val="12"/>
          <w:szCs w:val="12"/>
        </w:rPr>
        <w:t xml:space="preserve"> аварийными до 1 января 2017 года);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переселение 93 граждан из 60 жилых помещений общей площадью 2531,72 кв. метра (ДБЗ);</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переселение в 2026-2031 годах 221 граждан из 114 жилых помещений общей площадью 5 003,2 кв. метра (МКД, </w:t>
      </w:r>
      <w:proofErr w:type="gramStart"/>
      <w:r w:rsidRPr="00455D02">
        <w:rPr>
          <w:rFonts w:ascii="Times New Roman" w:eastAsia="Calibri" w:hAnsi="Times New Roman" w:cs="Times New Roman"/>
          <w:sz w:val="12"/>
          <w:szCs w:val="12"/>
        </w:rPr>
        <w:t>признанные</w:t>
      </w:r>
      <w:proofErr w:type="gramEnd"/>
      <w:r w:rsidRPr="00455D02">
        <w:rPr>
          <w:rFonts w:ascii="Times New Roman" w:eastAsia="Calibri" w:hAnsi="Times New Roman" w:cs="Times New Roman"/>
          <w:sz w:val="12"/>
          <w:szCs w:val="12"/>
        </w:rPr>
        <w:t xml:space="preserve"> аварийными после 1 января 2017 года).</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III</w:t>
      </w:r>
      <w:r w:rsidRPr="00455D02">
        <w:rPr>
          <w:rFonts w:ascii="Times New Roman" w:eastAsia="Calibri" w:hAnsi="Times New Roman" w:cs="Times New Roman"/>
          <w:sz w:val="12"/>
          <w:szCs w:val="12"/>
        </w:rPr>
        <w:t>. ЦЕЛЕВЫЕ ПОКАЗАТЕЛИ (ИНДИКАТОРЫ) МУНИЦИПАЛЬНОЙ ПРОГРАММЫ</w:t>
      </w:r>
    </w:p>
    <w:tbl>
      <w:tblPr>
        <w:tblW w:w="5000" w:type="pct"/>
        <w:tblLayout w:type="fixed"/>
        <w:tblCellMar>
          <w:left w:w="0" w:type="dxa"/>
          <w:right w:w="0" w:type="dxa"/>
        </w:tblCellMar>
        <w:tblLook w:val="04A0" w:firstRow="1" w:lastRow="0" w:firstColumn="1" w:lastColumn="0" w:noHBand="0" w:noVBand="1"/>
      </w:tblPr>
      <w:tblGrid>
        <w:gridCol w:w="288"/>
        <w:gridCol w:w="2411"/>
        <w:gridCol w:w="426"/>
        <w:gridCol w:w="709"/>
        <w:gridCol w:w="424"/>
        <w:gridCol w:w="427"/>
        <w:gridCol w:w="424"/>
        <w:gridCol w:w="427"/>
        <w:gridCol w:w="424"/>
        <w:gridCol w:w="424"/>
        <w:gridCol w:w="424"/>
        <w:gridCol w:w="715"/>
      </w:tblGrid>
      <w:tr w:rsidR="00455D02" w:rsidRPr="00455D02" w:rsidTr="00455D02">
        <w:trPr>
          <w:trHeight w:val="20"/>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w:t>
            </w:r>
            <w:proofErr w:type="gramStart"/>
            <w:r w:rsidRPr="00455D02">
              <w:rPr>
                <w:rFonts w:ascii="Times New Roman" w:eastAsia="Calibri" w:hAnsi="Times New Roman" w:cs="Times New Roman"/>
                <w:sz w:val="12"/>
                <w:szCs w:val="12"/>
              </w:rPr>
              <w:t>п</w:t>
            </w:r>
            <w:proofErr w:type="gramEnd"/>
            <w:r w:rsidRPr="00455D02">
              <w:rPr>
                <w:rFonts w:ascii="Times New Roman" w:eastAsia="Calibri" w:hAnsi="Times New Roman" w:cs="Times New Roman"/>
                <w:sz w:val="12"/>
                <w:szCs w:val="12"/>
              </w:rPr>
              <w:t>/п</w:t>
            </w:r>
          </w:p>
        </w:tc>
        <w:tc>
          <w:tcPr>
            <w:tcW w:w="160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Наименование цели, задачи, показателя (индикатора)</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roofErr w:type="spellStart"/>
            <w:r w:rsidRPr="00455D02">
              <w:rPr>
                <w:rFonts w:ascii="Times New Roman" w:eastAsia="Calibri" w:hAnsi="Times New Roman" w:cs="Times New Roman"/>
                <w:sz w:val="12"/>
                <w:szCs w:val="12"/>
              </w:rPr>
              <w:t>Ед</w:t>
            </w:r>
            <w:proofErr w:type="gramStart"/>
            <w:r w:rsidRPr="00455D02">
              <w:rPr>
                <w:rFonts w:ascii="Times New Roman" w:eastAsia="Calibri" w:hAnsi="Times New Roman" w:cs="Times New Roman"/>
                <w:sz w:val="12"/>
                <w:szCs w:val="12"/>
              </w:rPr>
              <w:t>.и</w:t>
            </w:r>
            <w:proofErr w:type="gramEnd"/>
            <w:r w:rsidRPr="00455D02">
              <w:rPr>
                <w:rFonts w:ascii="Times New Roman" w:eastAsia="Calibri" w:hAnsi="Times New Roman" w:cs="Times New Roman"/>
                <w:sz w:val="12"/>
                <w:szCs w:val="12"/>
              </w:rPr>
              <w:t>зм</w:t>
            </w:r>
            <w:proofErr w:type="spellEnd"/>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Срок реализации</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Отчет 2018</w:t>
            </w:r>
          </w:p>
        </w:tc>
        <w:tc>
          <w:tcPr>
            <w:tcW w:w="2170" w:type="pct"/>
            <w:gridSpan w:val="7"/>
            <w:tcBorders>
              <w:top w:val="single" w:sz="4" w:space="0" w:color="auto"/>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Прогнозируемые значения показателя (индикатора)</w:t>
            </w:r>
          </w:p>
        </w:tc>
      </w:tr>
      <w:tr w:rsidR="00455D02" w:rsidRPr="00455D02" w:rsidTr="00455D02">
        <w:trPr>
          <w:trHeight w:val="20"/>
        </w:trPr>
        <w:tc>
          <w:tcPr>
            <w:tcW w:w="191"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1602"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3"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471"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2019</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2020</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2021</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2022</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2023</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2024</w:t>
            </w:r>
          </w:p>
        </w:tc>
        <w:tc>
          <w:tcPr>
            <w:tcW w:w="475"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Итого за период реализации</w:t>
            </w:r>
          </w:p>
        </w:tc>
      </w:tr>
      <w:tr w:rsidR="00455D02" w:rsidRPr="00455D02" w:rsidTr="00455D0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Решение жилищных проблем граждан, проживающих в аварийном жилищном фонде на территории муниципального района Сергиевский Самарской области, признанном аварийным до 1 января 2017 года</w:t>
            </w:r>
          </w:p>
        </w:tc>
      </w:tr>
      <w:tr w:rsidR="00455D02" w:rsidRPr="00455D02" w:rsidTr="00455D0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создание благоустроенного жилищного фонда;</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развитие жилищного строительства на территории муниципального района Сергиевский Самарской области;</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осуществление проектов строительства многоквартирных (малоэтажных) домов с применением современных технологий;</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предоставление государственной поддержки на переселение граждан из аварийного жилищного фонда</w:t>
            </w:r>
          </w:p>
        </w:tc>
      </w:tr>
      <w:tr w:rsidR="00455D02" w:rsidRPr="00455D02" w:rsidTr="00455D02">
        <w:trPr>
          <w:trHeight w:val="20"/>
        </w:trPr>
        <w:tc>
          <w:tcPr>
            <w:tcW w:w="191" w:type="pct"/>
            <w:tcBorders>
              <w:top w:val="nil"/>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w:t>
            </w:r>
          </w:p>
        </w:tc>
        <w:tc>
          <w:tcPr>
            <w:tcW w:w="160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количество квадратных метров расселенного </w:t>
            </w:r>
            <w:r w:rsidRPr="00455D02">
              <w:rPr>
                <w:rFonts w:ascii="Times New Roman" w:eastAsia="Calibri" w:hAnsi="Times New Roman" w:cs="Times New Roman"/>
                <w:sz w:val="12"/>
                <w:szCs w:val="12"/>
              </w:rPr>
              <w:lastRenderedPageBreak/>
              <w:t xml:space="preserve">аварийного жилищного фонда (нарастающим итогом) (общая площадь, подлежащая расселению) </w:t>
            </w: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roofErr w:type="spellStart"/>
            <w:r w:rsidRPr="00455D02">
              <w:rPr>
                <w:rFonts w:ascii="Times New Roman" w:eastAsia="Calibri" w:hAnsi="Times New Roman" w:cs="Times New Roman"/>
                <w:sz w:val="12"/>
                <w:szCs w:val="12"/>
              </w:rPr>
              <w:lastRenderedPageBreak/>
              <w:t>кв</w:t>
            </w:r>
            <w:proofErr w:type="gramStart"/>
            <w:r w:rsidRPr="00455D02">
              <w:rPr>
                <w:rFonts w:ascii="Times New Roman" w:eastAsia="Calibri" w:hAnsi="Times New Roman" w:cs="Times New Roman"/>
                <w:sz w:val="12"/>
                <w:szCs w:val="12"/>
              </w:rPr>
              <w:t>.м</w:t>
            </w:r>
            <w:proofErr w:type="spellEnd"/>
            <w:proofErr w:type="gramEnd"/>
          </w:p>
        </w:tc>
        <w:tc>
          <w:tcPr>
            <w:tcW w:w="471"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31.12.2024</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917,3</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7340,5</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4965,8</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2007,62</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475"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15231,22</w:t>
            </w:r>
          </w:p>
        </w:tc>
      </w:tr>
      <w:tr w:rsidR="00455D02" w:rsidRPr="00455D02" w:rsidTr="00455D02">
        <w:trPr>
          <w:trHeight w:val="20"/>
        </w:trPr>
        <w:tc>
          <w:tcPr>
            <w:tcW w:w="191" w:type="pct"/>
            <w:tcBorders>
              <w:top w:val="nil"/>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lastRenderedPageBreak/>
              <w:t>2.</w:t>
            </w:r>
          </w:p>
        </w:tc>
        <w:tc>
          <w:tcPr>
            <w:tcW w:w="160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количество граждан, расселенных из аварийного жилищного фонда (нарастающим итогом) (количество граждан, подлежащих расселению)</w:t>
            </w: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человек</w:t>
            </w:r>
          </w:p>
        </w:tc>
        <w:tc>
          <w:tcPr>
            <w:tcW w:w="471"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31.12.2024</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35</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398</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270</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125</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475"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828</w:t>
            </w:r>
          </w:p>
        </w:tc>
      </w:tr>
    </w:tbl>
    <w:p w:rsidR="00455D02" w:rsidRPr="00455D02" w:rsidRDefault="00455D02" w:rsidP="00455D02">
      <w:pPr>
        <w:tabs>
          <w:tab w:val="left" w:pos="284"/>
        </w:tabs>
        <w:spacing w:after="0" w:line="240" w:lineRule="auto"/>
        <w:jc w:val="both"/>
        <w:rPr>
          <w:rFonts w:ascii="Times New Roman" w:eastAsia="Calibri" w:hAnsi="Times New Roman" w:cs="Times New Roman"/>
          <w:sz w:val="12"/>
          <w:szCs w:val="12"/>
        </w:rPr>
      </w:pPr>
    </w:p>
    <w:tbl>
      <w:tblPr>
        <w:tblW w:w="5000" w:type="pct"/>
        <w:tblLayout w:type="fixed"/>
        <w:tblCellMar>
          <w:left w:w="0" w:type="dxa"/>
          <w:right w:w="0" w:type="dxa"/>
        </w:tblCellMar>
        <w:tblLook w:val="04A0" w:firstRow="1" w:lastRow="0" w:firstColumn="1" w:lastColumn="0" w:noHBand="0" w:noVBand="1"/>
      </w:tblPr>
      <w:tblGrid>
        <w:gridCol w:w="172"/>
        <w:gridCol w:w="4228"/>
        <w:gridCol w:w="424"/>
        <w:gridCol w:w="426"/>
        <w:gridCol w:w="424"/>
        <w:gridCol w:w="427"/>
        <w:gridCol w:w="703"/>
        <w:gridCol w:w="719"/>
      </w:tblGrid>
      <w:tr w:rsidR="00455D02" w:rsidRPr="00455D02" w:rsidTr="00455D02">
        <w:trPr>
          <w:trHeight w:val="20"/>
        </w:trPr>
        <w:tc>
          <w:tcPr>
            <w:tcW w:w="11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w:t>
            </w:r>
            <w:proofErr w:type="gramStart"/>
            <w:r w:rsidRPr="00455D02">
              <w:rPr>
                <w:rFonts w:ascii="Times New Roman" w:eastAsia="Calibri" w:hAnsi="Times New Roman" w:cs="Times New Roman"/>
                <w:sz w:val="12"/>
                <w:szCs w:val="12"/>
              </w:rPr>
              <w:t>п</w:t>
            </w:r>
            <w:proofErr w:type="gramEnd"/>
            <w:r w:rsidRPr="00455D02">
              <w:rPr>
                <w:rFonts w:ascii="Times New Roman" w:eastAsia="Calibri" w:hAnsi="Times New Roman" w:cs="Times New Roman"/>
                <w:sz w:val="12"/>
                <w:szCs w:val="12"/>
              </w:rPr>
              <w:t>/п</w:t>
            </w:r>
          </w:p>
        </w:tc>
        <w:tc>
          <w:tcPr>
            <w:tcW w:w="281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Наименование цели, задачи, показателя (индикатора)</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roofErr w:type="spellStart"/>
            <w:r w:rsidRPr="00455D02">
              <w:rPr>
                <w:rFonts w:ascii="Times New Roman" w:eastAsia="Calibri" w:hAnsi="Times New Roman" w:cs="Times New Roman"/>
                <w:sz w:val="12"/>
                <w:szCs w:val="12"/>
              </w:rPr>
              <w:t>Ед</w:t>
            </w:r>
            <w:proofErr w:type="gramStart"/>
            <w:r w:rsidRPr="00455D02">
              <w:rPr>
                <w:rFonts w:ascii="Times New Roman" w:eastAsia="Calibri" w:hAnsi="Times New Roman" w:cs="Times New Roman"/>
                <w:sz w:val="12"/>
                <w:szCs w:val="12"/>
              </w:rPr>
              <w:t>.и</w:t>
            </w:r>
            <w:proofErr w:type="gramEnd"/>
            <w:r w:rsidRPr="00455D02">
              <w:rPr>
                <w:rFonts w:ascii="Times New Roman" w:eastAsia="Calibri" w:hAnsi="Times New Roman" w:cs="Times New Roman"/>
                <w:sz w:val="12"/>
                <w:szCs w:val="12"/>
              </w:rPr>
              <w:t>зм</w:t>
            </w:r>
            <w:proofErr w:type="spellEnd"/>
          </w:p>
        </w:tc>
        <w:tc>
          <w:tcPr>
            <w:tcW w:w="1794" w:type="pct"/>
            <w:gridSpan w:val="5"/>
            <w:tcBorders>
              <w:top w:val="single" w:sz="4" w:space="0" w:color="auto"/>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Прогнозируемые значения показателя (индикатора)</w:t>
            </w:r>
          </w:p>
        </w:tc>
      </w:tr>
      <w:tr w:rsidR="00455D02" w:rsidRPr="00455D02" w:rsidTr="00455D02">
        <w:trPr>
          <w:trHeight w:val="20"/>
        </w:trPr>
        <w:tc>
          <w:tcPr>
            <w:tcW w:w="114"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10"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2022</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2023</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2024</w:t>
            </w:r>
          </w:p>
        </w:tc>
        <w:tc>
          <w:tcPr>
            <w:tcW w:w="467"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2025-2026</w:t>
            </w:r>
          </w:p>
        </w:tc>
        <w:tc>
          <w:tcPr>
            <w:tcW w:w="478"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Итого за период реализации</w:t>
            </w:r>
          </w:p>
        </w:tc>
      </w:tr>
      <w:tr w:rsidR="00455D02" w:rsidRPr="00455D02" w:rsidTr="00455D0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Решение жилищных проблем граждан, проживающих в непригодном жилищном фонде на территории муниципального района Сергиевский Самарской области</w:t>
            </w:r>
          </w:p>
        </w:tc>
      </w:tr>
      <w:tr w:rsidR="00455D02" w:rsidRPr="00455D02" w:rsidTr="00455D0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создание благоустроенного жилищного фонда;</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развитие жилищного строительства на территории муниципального района Сергиевский Самарской области;</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осуществление проектов строительства многоквартирных (малоэтажных) домов с применением современных технологий;</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предоставление государственной поддержки на переселение граждан из аварийного жилищного фонда</w:t>
            </w:r>
          </w:p>
        </w:tc>
      </w:tr>
      <w:tr w:rsidR="00455D02" w:rsidRPr="00455D02" w:rsidTr="00455D02">
        <w:trPr>
          <w:trHeight w:val="20"/>
        </w:trPr>
        <w:tc>
          <w:tcPr>
            <w:tcW w:w="114" w:type="pct"/>
            <w:tcBorders>
              <w:top w:val="nil"/>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w:t>
            </w:r>
          </w:p>
        </w:tc>
        <w:tc>
          <w:tcPr>
            <w:tcW w:w="2810"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количество квадратных метров расселенного непригодного для проживания жилищного фонда (нарастающим итогом) (общая площадь, подлежащая расселению)</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roofErr w:type="spellStart"/>
            <w:r w:rsidRPr="00455D02">
              <w:rPr>
                <w:rFonts w:ascii="Times New Roman" w:eastAsia="Calibri" w:hAnsi="Times New Roman" w:cs="Times New Roman"/>
                <w:sz w:val="12"/>
                <w:szCs w:val="12"/>
              </w:rPr>
              <w:t>кв</w:t>
            </w:r>
            <w:proofErr w:type="gramStart"/>
            <w:r w:rsidRPr="00455D02">
              <w:rPr>
                <w:rFonts w:ascii="Times New Roman" w:eastAsia="Calibri" w:hAnsi="Times New Roman" w:cs="Times New Roman"/>
                <w:sz w:val="12"/>
                <w:szCs w:val="12"/>
              </w:rPr>
              <w:t>.м</w:t>
            </w:r>
            <w:proofErr w:type="spellEnd"/>
            <w:proofErr w:type="gramEnd"/>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643,82</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302,5</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116,6</w:t>
            </w:r>
          </w:p>
        </w:tc>
        <w:tc>
          <w:tcPr>
            <w:tcW w:w="467"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1468,8</w:t>
            </w:r>
          </w:p>
        </w:tc>
        <w:tc>
          <w:tcPr>
            <w:tcW w:w="478"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2531,72</w:t>
            </w:r>
          </w:p>
        </w:tc>
      </w:tr>
      <w:tr w:rsidR="00455D02" w:rsidRPr="00455D02" w:rsidTr="00455D02">
        <w:trPr>
          <w:trHeight w:val="20"/>
        </w:trPr>
        <w:tc>
          <w:tcPr>
            <w:tcW w:w="114" w:type="pct"/>
            <w:tcBorders>
              <w:top w:val="nil"/>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w:t>
            </w:r>
          </w:p>
        </w:tc>
        <w:tc>
          <w:tcPr>
            <w:tcW w:w="2810"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количество граждан, расселенных из непригодного для проживания жилищного фонда (нарастающим итогом) (количество граждан, подлежащих расселению)</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человек</w:t>
            </w: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30</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12</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4</w:t>
            </w:r>
          </w:p>
        </w:tc>
        <w:tc>
          <w:tcPr>
            <w:tcW w:w="467"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47</w:t>
            </w:r>
          </w:p>
        </w:tc>
        <w:tc>
          <w:tcPr>
            <w:tcW w:w="478"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93</w:t>
            </w:r>
          </w:p>
        </w:tc>
      </w:tr>
    </w:tbl>
    <w:p w:rsidR="00455D02" w:rsidRPr="00455D02" w:rsidRDefault="00455D02" w:rsidP="00455D02">
      <w:pPr>
        <w:tabs>
          <w:tab w:val="left" w:pos="284"/>
        </w:tabs>
        <w:spacing w:after="0" w:line="240" w:lineRule="auto"/>
        <w:jc w:val="both"/>
        <w:rPr>
          <w:rFonts w:ascii="Times New Roman" w:eastAsia="Calibri" w:hAnsi="Times New Roman" w:cs="Times New Roman"/>
          <w:bCs/>
          <w:sz w:val="12"/>
          <w:szCs w:val="12"/>
        </w:rPr>
      </w:pPr>
    </w:p>
    <w:tbl>
      <w:tblPr>
        <w:tblW w:w="5000" w:type="pct"/>
        <w:tblLayout w:type="fixed"/>
        <w:tblCellMar>
          <w:left w:w="0" w:type="dxa"/>
          <w:right w:w="0" w:type="dxa"/>
        </w:tblCellMar>
        <w:tblLook w:val="04A0" w:firstRow="1" w:lastRow="0" w:firstColumn="1" w:lastColumn="0" w:noHBand="0" w:noVBand="1"/>
      </w:tblPr>
      <w:tblGrid>
        <w:gridCol w:w="178"/>
        <w:gridCol w:w="3370"/>
        <w:gridCol w:w="426"/>
        <w:gridCol w:w="426"/>
        <w:gridCol w:w="372"/>
        <w:gridCol w:w="340"/>
        <w:gridCol w:w="424"/>
        <w:gridCol w:w="424"/>
        <w:gridCol w:w="424"/>
        <w:gridCol w:w="423"/>
        <w:gridCol w:w="716"/>
      </w:tblGrid>
      <w:tr w:rsidR="00455D02" w:rsidRPr="00455D02" w:rsidTr="00455D02">
        <w:trPr>
          <w:trHeight w:val="20"/>
        </w:trPr>
        <w:tc>
          <w:tcPr>
            <w:tcW w:w="1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w:t>
            </w:r>
            <w:proofErr w:type="gramStart"/>
            <w:r w:rsidRPr="00455D02">
              <w:rPr>
                <w:rFonts w:ascii="Times New Roman" w:eastAsia="Calibri" w:hAnsi="Times New Roman" w:cs="Times New Roman"/>
                <w:sz w:val="12"/>
                <w:szCs w:val="12"/>
              </w:rPr>
              <w:t>п</w:t>
            </w:r>
            <w:proofErr w:type="gramEnd"/>
            <w:r w:rsidRPr="00455D02">
              <w:rPr>
                <w:rFonts w:ascii="Times New Roman" w:eastAsia="Calibri" w:hAnsi="Times New Roman" w:cs="Times New Roman"/>
                <w:sz w:val="12"/>
                <w:szCs w:val="12"/>
              </w:rPr>
              <w:t>/п</w:t>
            </w:r>
          </w:p>
        </w:tc>
        <w:tc>
          <w:tcPr>
            <w:tcW w:w="224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Наименование цели, задачи, показателя (индикатора)</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roofErr w:type="spellStart"/>
            <w:r w:rsidRPr="00455D02">
              <w:rPr>
                <w:rFonts w:ascii="Times New Roman" w:eastAsia="Calibri" w:hAnsi="Times New Roman" w:cs="Times New Roman"/>
                <w:sz w:val="12"/>
                <w:szCs w:val="12"/>
              </w:rPr>
              <w:t>Ед</w:t>
            </w:r>
            <w:proofErr w:type="gramStart"/>
            <w:r w:rsidRPr="00455D02">
              <w:rPr>
                <w:rFonts w:ascii="Times New Roman" w:eastAsia="Calibri" w:hAnsi="Times New Roman" w:cs="Times New Roman"/>
                <w:sz w:val="12"/>
                <w:szCs w:val="12"/>
              </w:rPr>
              <w:t>.и</w:t>
            </w:r>
            <w:proofErr w:type="gramEnd"/>
            <w:r w:rsidRPr="00455D02">
              <w:rPr>
                <w:rFonts w:ascii="Times New Roman" w:eastAsia="Calibri" w:hAnsi="Times New Roman" w:cs="Times New Roman"/>
                <w:sz w:val="12"/>
                <w:szCs w:val="12"/>
              </w:rPr>
              <w:t>зм</w:t>
            </w:r>
            <w:proofErr w:type="spellEnd"/>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Срок реализации</w:t>
            </w:r>
          </w:p>
        </w:tc>
        <w:tc>
          <w:tcPr>
            <w:tcW w:w="2075" w:type="pct"/>
            <w:gridSpan w:val="7"/>
            <w:tcBorders>
              <w:top w:val="single" w:sz="4" w:space="0" w:color="auto"/>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Прогнозируемые значения показателя (индикатора)</w:t>
            </w:r>
          </w:p>
        </w:tc>
      </w:tr>
      <w:tr w:rsidR="00455D02" w:rsidRPr="00455D02" w:rsidTr="00455D02">
        <w:trPr>
          <w:trHeight w:val="20"/>
        </w:trPr>
        <w:tc>
          <w:tcPr>
            <w:tcW w:w="118"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240"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3"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3"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47"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2026</w:t>
            </w:r>
          </w:p>
        </w:tc>
        <w:tc>
          <w:tcPr>
            <w:tcW w:w="226"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2027</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2028</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2029</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2030</w:t>
            </w:r>
          </w:p>
        </w:tc>
        <w:tc>
          <w:tcPr>
            <w:tcW w:w="281"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2031</w:t>
            </w:r>
          </w:p>
        </w:tc>
        <w:tc>
          <w:tcPr>
            <w:tcW w:w="475"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Итого за период реализации</w:t>
            </w:r>
          </w:p>
        </w:tc>
      </w:tr>
      <w:tr w:rsidR="00455D02" w:rsidRPr="00455D02" w:rsidTr="00455D0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Решение жилищных проблем граждан, проживающих в аварийном жилищном фонде на территории муниципального района Сергиевский Самарской области, признанном аварийным после 1 января 2017 года</w:t>
            </w:r>
          </w:p>
        </w:tc>
      </w:tr>
      <w:tr w:rsidR="00455D02" w:rsidRPr="00455D02" w:rsidTr="00455D0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создание благоустроенного жилищного фонда;</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развитие жилищного строительства на территории муниципального района Сергиевский Самарской области;</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осуществление проектов строительства многоквартирных (малоэтажных) домов с применением современных технологий;</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предоставление государственной поддержки на переселение граждан из аварийного жилищного фонда</w:t>
            </w:r>
          </w:p>
        </w:tc>
      </w:tr>
      <w:tr w:rsidR="00455D02" w:rsidRPr="00455D02" w:rsidTr="00455D02">
        <w:trPr>
          <w:trHeight w:val="20"/>
        </w:trPr>
        <w:tc>
          <w:tcPr>
            <w:tcW w:w="118" w:type="pct"/>
            <w:tcBorders>
              <w:top w:val="nil"/>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w:t>
            </w:r>
          </w:p>
        </w:tc>
        <w:tc>
          <w:tcPr>
            <w:tcW w:w="2240"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количество квадратных метров расселенного аварийного жилищного фонда (нарастающим итогом) (общая площадь, подлежащая расселению) </w:t>
            </w: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roofErr w:type="spellStart"/>
            <w:r w:rsidRPr="00455D02">
              <w:rPr>
                <w:rFonts w:ascii="Times New Roman" w:eastAsia="Calibri" w:hAnsi="Times New Roman" w:cs="Times New Roman"/>
                <w:sz w:val="12"/>
                <w:szCs w:val="12"/>
              </w:rPr>
              <w:t>кв</w:t>
            </w:r>
            <w:proofErr w:type="gramStart"/>
            <w:r w:rsidRPr="00455D02">
              <w:rPr>
                <w:rFonts w:ascii="Times New Roman" w:eastAsia="Calibri" w:hAnsi="Times New Roman" w:cs="Times New Roman"/>
                <w:sz w:val="12"/>
                <w:szCs w:val="12"/>
              </w:rPr>
              <w:t>.м</w:t>
            </w:r>
            <w:proofErr w:type="spellEnd"/>
            <w:proofErr w:type="gramEnd"/>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31.12.2031</w:t>
            </w:r>
          </w:p>
        </w:tc>
        <w:tc>
          <w:tcPr>
            <w:tcW w:w="247"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1187,8</w:t>
            </w:r>
          </w:p>
        </w:tc>
        <w:tc>
          <w:tcPr>
            <w:tcW w:w="226"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2085,7</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657,5</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1"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1072,2</w:t>
            </w:r>
          </w:p>
        </w:tc>
        <w:tc>
          <w:tcPr>
            <w:tcW w:w="475"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5003,2</w:t>
            </w:r>
          </w:p>
        </w:tc>
      </w:tr>
      <w:tr w:rsidR="00455D02" w:rsidRPr="00455D02" w:rsidTr="00455D02">
        <w:trPr>
          <w:trHeight w:val="20"/>
        </w:trPr>
        <w:tc>
          <w:tcPr>
            <w:tcW w:w="118" w:type="pct"/>
            <w:tcBorders>
              <w:top w:val="nil"/>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w:t>
            </w:r>
          </w:p>
        </w:tc>
        <w:tc>
          <w:tcPr>
            <w:tcW w:w="2240"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количество граждан, расселенных из аварийного жилищного фонда (нарастающим итогом) (количество граждан, подлежащих расселению)</w:t>
            </w: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человек</w:t>
            </w: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31.12.2031</w:t>
            </w:r>
          </w:p>
        </w:tc>
        <w:tc>
          <w:tcPr>
            <w:tcW w:w="247"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69</w:t>
            </w:r>
          </w:p>
        </w:tc>
        <w:tc>
          <w:tcPr>
            <w:tcW w:w="226"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70</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35</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1"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47</w:t>
            </w:r>
          </w:p>
        </w:tc>
        <w:tc>
          <w:tcPr>
            <w:tcW w:w="475"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221</w:t>
            </w:r>
          </w:p>
        </w:tc>
      </w:tr>
    </w:tbl>
    <w:p w:rsidR="00455D02" w:rsidRPr="00455D02" w:rsidRDefault="00455D02" w:rsidP="00455D02">
      <w:pPr>
        <w:tabs>
          <w:tab w:val="left" w:pos="284"/>
        </w:tabs>
        <w:spacing w:after="0" w:line="240" w:lineRule="auto"/>
        <w:jc w:val="both"/>
        <w:rPr>
          <w:rFonts w:ascii="Times New Roman" w:eastAsia="Calibri" w:hAnsi="Times New Roman" w:cs="Times New Roman"/>
          <w:bCs/>
          <w:sz w:val="12"/>
          <w:szCs w:val="12"/>
        </w:rPr>
      </w:pPr>
    </w:p>
    <w:p w:rsidR="00455D02" w:rsidRPr="00455D02" w:rsidRDefault="00455D02" w:rsidP="00455D02">
      <w:pPr>
        <w:tabs>
          <w:tab w:val="left" w:pos="284"/>
        </w:tabs>
        <w:spacing w:after="0" w:line="240" w:lineRule="auto"/>
        <w:jc w:val="center"/>
        <w:rPr>
          <w:rFonts w:ascii="Times New Roman" w:eastAsia="Calibri" w:hAnsi="Times New Roman" w:cs="Times New Roman"/>
          <w:bCs/>
          <w:sz w:val="12"/>
          <w:szCs w:val="12"/>
        </w:rPr>
      </w:pPr>
      <w:r w:rsidRPr="00455D02">
        <w:rPr>
          <w:rFonts w:ascii="Times New Roman" w:eastAsia="Calibri" w:hAnsi="Times New Roman" w:cs="Times New Roman"/>
          <w:bCs/>
          <w:sz w:val="12"/>
          <w:szCs w:val="12"/>
          <w:lang w:val="en-US"/>
        </w:rPr>
        <w:t>IV</w:t>
      </w:r>
      <w:r w:rsidRPr="00455D02">
        <w:rPr>
          <w:rFonts w:ascii="Times New Roman" w:eastAsia="Calibri" w:hAnsi="Times New Roman" w:cs="Times New Roman"/>
          <w:bCs/>
          <w:sz w:val="12"/>
          <w:szCs w:val="12"/>
        </w:rPr>
        <w:t>. ПЕРЕЧЕНЬ МЕРОПРИЯТИЙ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 рамках реализации муниципальной программы предусмотрена реализация мероприятий по строительству жилых домов, приобретению жилых помещений у застройщиков в построенных жилых домах, приобретению жилых помещений у застройщиков в строящихся домах, приобретению жилых помещений у лиц, не являющихся застройщиком, предоставлению возмещения лицам, в чьей собственности находятся жилые помещения, входящие в перечень аварийных домов Программы, выкупной цены за изымаемое жилое помещение в соответствии</w:t>
      </w:r>
      <w:proofErr w:type="gramEnd"/>
      <w:r w:rsidRPr="00455D02">
        <w:rPr>
          <w:rFonts w:ascii="Times New Roman" w:eastAsia="Calibri" w:hAnsi="Times New Roman" w:cs="Times New Roman"/>
          <w:sz w:val="12"/>
          <w:szCs w:val="12"/>
        </w:rPr>
        <w:t xml:space="preserve"> со статьей 32 Жилищного кодекса Российской Федерации, в зависимости от выбранного способа переселения граждан из аварийного жилищного фонда, а также предоставлению возмещение за жилое помещение лицам, в чьей собственности находятся непригодные для проживания жилые помещения в домах блокированной застройки, включенные в перечень домов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 определении размера возмещения за жилое помещение лицам, в чьей собственности находятся непригодные для проживания жилые помещения блокированной застройки, в него включаются рыночная стоимость жилого помещения, рыночная стоимость земельного участка, принадлежащего собственнику такого жилого помещения, на котором расположен дом блокированной застройки.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Переселение граждан осуществляется в соответствии с действующим законодательством Российской Федерации путем предоставления жилых помещений в домах, построенных или приобретенных в муниципальную собственность либо предоставления возмещения за жилые помещения.</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V</w:t>
      </w:r>
      <w:r w:rsidRPr="00455D02">
        <w:rPr>
          <w:rFonts w:ascii="Times New Roman" w:eastAsia="Calibri" w:hAnsi="Times New Roman" w:cs="Times New Roman"/>
          <w:sz w:val="12"/>
          <w:szCs w:val="12"/>
        </w:rPr>
        <w:t>. ОБОСНОВАНИЕ РЕСУРСНОГО ОБЕСПЕЧЕНИЯ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Планируемый общий объем средств за счет всех источников финансирования программных мероприятий в 2019-2031 годах составляет 711 032 063,13 рублей, из них:</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средства Фонда – 480 058 838,21 рублей;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средства областного бюджета – 171 420 841,17 рублей;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средства местного бюджета – 56 403 786,18 рублей;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оплата разницы между стоимостью общей площади вновь приобретаемого жилого помещения и стоимостью общей площади ранее занимаемого жилого помещения (местный бюджет) – 3 148 597,57 рублей.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Информация о финансировании мероприятий по переселению граждан из аварийного жилищного фонда на территории муниципального района Сергиевский Самарской области в 2019-2024 годах (с участием средств Фонда) приведена в приложении 1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Информация о финансировании мероприятий по переселению граждан из аварийного жилищного фонда, признанного таковым после 1 января 2017 г.,  на территории муниципального района Сергиевский Самарской области в 2026-2031 годах (местный бюджет) приведена в приложении 1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b/>
          <w:sz w:val="12"/>
          <w:szCs w:val="12"/>
          <w:u w:val="single"/>
        </w:rPr>
      </w:pPr>
      <w:r w:rsidRPr="00455D02">
        <w:rPr>
          <w:rFonts w:ascii="Times New Roman" w:eastAsia="Calibri" w:hAnsi="Times New Roman" w:cs="Times New Roman"/>
          <w:sz w:val="12"/>
          <w:szCs w:val="12"/>
        </w:rPr>
        <w:t xml:space="preserve">Информация о финансировании мероприятий по переселению граждан из непригодных для проживания домов блокированной застройки, признанных таковыми до 1 января 2017 года на территории муниципального района Сергиевский Самарской области в 2022-2023 гг. приведена в приложении 1 к Программе. </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Информация </w:t>
      </w:r>
      <w:proofErr w:type="gramStart"/>
      <w:r w:rsidRPr="00455D02">
        <w:rPr>
          <w:rFonts w:ascii="Times New Roman" w:eastAsia="Calibri" w:hAnsi="Times New Roman" w:cs="Times New Roman"/>
          <w:sz w:val="12"/>
          <w:szCs w:val="12"/>
        </w:rPr>
        <w:t>о финансировании мероприятий по переселению граждан из непригодных для проживания домов блокированной застройки на территории</w:t>
      </w:r>
      <w:proofErr w:type="gramEnd"/>
      <w:r w:rsidRPr="00455D02">
        <w:rPr>
          <w:rFonts w:ascii="Times New Roman" w:eastAsia="Calibri" w:hAnsi="Times New Roman" w:cs="Times New Roman"/>
          <w:sz w:val="12"/>
          <w:szCs w:val="12"/>
        </w:rPr>
        <w:t xml:space="preserve"> муниципального района Сергиевский Самарской области в 2024-2026 гг. приведена в приложении 1 к Программе.</w:t>
      </w:r>
    </w:p>
    <w:p w:rsidR="00455D02" w:rsidRPr="00455D02" w:rsidRDefault="00455D02" w:rsidP="00455D02">
      <w:pPr>
        <w:tabs>
          <w:tab w:val="left" w:pos="284"/>
        </w:tabs>
        <w:spacing w:after="0" w:line="240" w:lineRule="auto"/>
        <w:jc w:val="both"/>
        <w:rPr>
          <w:rFonts w:ascii="Times New Roman" w:eastAsia="Calibri" w:hAnsi="Times New Roman" w:cs="Times New Roman"/>
          <w:sz w:val="12"/>
          <w:szCs w:val="12"/>
        </w:rPr>
      </w:pPr>
    </w:p>
    <w:p w:rsid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lastRenderedPageBreak/>
        <w:t>VI</w:t>
      </w:r>
      <w:r w:rsidRPr="00455D02">
        <w:rPr>
          <w:rFonts w:ascii="Times New Roman" w:eastAsia="Calibri" w:hAnsi="Times New Roman" w:cs="Times New Roman"/>
          <w:sz w:val="12"/>
          <w:szCs w:val="12"/>
        </w:rPr>
        <w:t xml:space="preserve">. ОПИСАНИЕ МЕР МУНИЦИПАЛЬНОГО РЕГУЛИРОВАНИЯ В СООТВЕТСТВУЮЩЕЙ СФЕРЕ, </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НАПРАВЛЕННЫХ</w:t>
      </w:r>
      <w:proofErr w:type="gramEnd"/>
      <w:r w:rsidRPr="00455D02">
        <w:rPr>
          <w:rFonts w:ascii="Times New Roman" w:eastAsia="Calibri" w:hAnsi="Times New Roman" w:cs="Times New Roman"/>
          <w:sz w:val="12"/>
          <w:szCs w:val="12"/>
        </w:rPr>
        <w:t xml:space="preserve"> НА ДОСТИЖЕНИЕ ЦЕЛИ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 соответствии с положениями Порядка принятия решений о разработке, формировании и реализации, оценки эффективности муниципальных программ муниципального района Сергиевский, утвержденного постановлением администрации муниципального района Сергиевский от 23.12.2019 г.  N 1740 (далее - Порядок), в сроки, установленные Порядком, в рамках реализации муниципальной программы будет проводиться постоянный мониторинг и при необходимости корректировка данных, а также принятие постановлений администрации муниципального района Сергиевский о внесении</w:t>
      </w:r>
      <w:proofErr w:type="gramEnd"/>
      <w:r w:rsidRPr="00455D02">
        <w:rPr>
          <w:rFonts w:ascii="Times New Roman" w:eastAsia="Calibri" w:hAnsi="Times New Roman" w:cs="Times New Roman"/>
          <w:sz w:val="12"/>
          <w:szCs w:val="12"/>
        </w:rPr>
        <w:t xml:space="preserve"> изменений в муниципальную программу.</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 рамках реализации программных мероприятий ответственным исполнителем муниципальной программы будет проводиться мониторинг законодательства и совершенствование мер муниципального регулирования в сфере реализации муниципальной программы.</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VII</w:t>
      </w:r>
      <w:r w:rsidRPr="00455D02">
        <w:rPr>
          <w:rFonts w:ascii="Times New Roman" w:eastAsia="Calibri" w:hAnsi="Times New Roman" w:cs="Times New Roman"/>
          <w:sz w:val="12"/>
          <w:szCs w:val="12"/>
        </w:rPr>
        <w:t>. МЕХАНИЗМ РЕАЛИЗАЦИИ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Реализация Программы осуществляется за счет средств бюджета муниципального района Сергиевский, областного бюджета, в том числе формируемых с учетом планируемых к поступлению в областной бюджет в соответствии с федеральным законодательством средств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Финансирование Программы будет осуществляться в форме субсидий из областного бюджета, в том числе формируемых за счет поступающих в областной бюджет в соответствии с федеральным законодательством средств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Субсидии из областного бюджета, в том числе формируемые за счет поступающих в областной бюджет в соответствии с федеральным законодательством средств Фонда, предоставляются в целях софинансирования расходных обязательств муниципального района Сергиевский по переселению граждан из аварийного жилищного фонда на следующие мероприятия: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строительство жилых домов;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приобретение жилых помещений в построенных жилых домах у застройщиков;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приобретение жилых помещений в строящихся жилых домах у застройщиков;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приобретение жилых помещений у лиц, не являющихся застройщиками;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выплата лицам, в чьей собственности находятся жилые помещения, входящие в перечень аварийных домов Программы, выкупной цены за изымаемое жилое помещение в соответствии со статьей 32 Жилищного кодекса Российской Федерации;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предоставление дополнительных мер государственной поддержки по обеспечению жилыми помещениями собственников жилых помещений в аварийных многоквартирных жилых домах, признанных таковыми до 1 января 2017 года;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возмещение за жилое помещение лицам, в чьей собственности находятся непригодные для проживания жилые помещения в домах блокированной застройки, включенные в перечень домов.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Перечень многоквартирных домов (далее – МКД), в отношении которых планируется предоставление финансовой поддержки на переселение граждан из аварийного жилищного фонда на территории муниципального района Сергиевский Самарской области в 2019-2024 годах, с указанием способа переселения приведен в приложении 2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Перечень многоквартирных домов определяет планируемую дату окончания переселения граждан из каждого аварийного многоквартирного дома.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 этом в первую очередь подлежат переселению граждане из многоквартирных домов и ДБЗ, дата признания которых аварийными (непригодными для проживания) и подлежащими сносу или реконструкции более ранняя, чем у других аварийных (непригодных для проживания) домов.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Вместе с тем, в целях эффективной реализации Программы на первом этапе ее реализации допускается расселение аварийного жилищного фонда с более поздним сроком признания домов аварийными, но при наличии возможности расселения их в короткие сроки посредством таких способов переселения как: выкуп жилых помещений, приобретение жилых помещений в готовом жилье, на вторичном рынке, а также переселение граждан в свободный муниципальный жилищный фонд.</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 досрочном (внеочередном) порядке подлежат расселению многоквартирные дома и ДБЗ из Перечня домов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при наличии судебных решений, предписывающих досрочное расселение домов или отдельных жилых помещений в таких домах;</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при наличии угрозы их обрушения, что подтверждается решениями комиссии по предупреждению и ликвидации чрезвычайных ситуаций и обеспечению пожарной безопасности муниципального района Сергиевский.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Перечень непригодных для проживания домов блокированной застройки, признанных таковыми до 1 января 2017 года, в отношении которых планируется предоставление финансовой поддержки на переселение граждан на территории муниципального района Сергиевский Самарской области в 2022-2023 гг., приведен в приложении 3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Перечень непригодных для проживания домов блокированной </w:t>
      </w:r>
      <w:proofErr w:type="gramStart"/>
      <w:r w:rsidRPr="00455D02">
        <w:rPr>
          <w:rFonts w:ascii="Times New Roman" w:eastAsia="Calibri" w:hAnsi="Times New Roman" w:cs="Times New Roman"/>
          <w:sz w:val="12"/>
          <w:szCs w:val="12"/>
        </w:rPr>
        <w:t>застройки</w:t>
      </w:r>
      <w:proofErr w:type="gramEnd"/>
      <w:r w:rsidRPr="00455D02">
        <w:rPr>
          <w:rFonts w:ascii="Times New Roman" w:eastAsia="Calibri" w:hAnsi="Times New Roman" w:cs="Times New Roman"/>
          <w:sz w:val="12"/>
          <w:szCs w:val="12"/>
        </w:rPr>
        <w:t xml:space="preserve"> в отношении которых планируется предоставление финансовой поддержки на переселение граждан на территории муниципального района Сергиевский Самарской области в 2024-2026 гг., приведен в приложении 3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Предоставление дополнительных мер государственной поддержки по обеспечению жилыми помещениями собственников жилых помещений в аварийных многоквартирных жилых домах, признанных таковыми до 1 января 2017 года, осуществляется в соответствии с приложением 4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Общий объем финансирования мероприятий за счет средств Фонда, областного бюджета и бюджета муниципального района Сергиевский на выполнение мероприятий по переселению граждан из МКД, указанных в приложении 2 к Программе, в отношении которых планируется предоставление финансовой поддержки в 2019-2024 годах, определяется как произведение общей площади аварийного жилья на стоимость одного квадратного метра по формуле</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vertAlign w:val="subscript"/>
        </w:rPr>
      </w:pPr>
      <w:r w:rsidRPr="00455D02">
        <w:rPr>
          <w:rFonts w:ascii="Times New Roman" w:eastAsia="Calibri" w:hAnsi="Times New Roman" w:cs="Times New Roman"/>
          <w:sz w:val="12"/>
          <w:szCs w:val="12"/>
          <w:lang w:val="en-US"/>
        </w:rPr>
        <w:t>R</w:t>
      </w:r>
      <w:r w:rsidRPr="00455D02">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lang w:val="en-US"/>
        </w:rPr>
        <w:t>Q</w:t>
      </w:r>
      <w:r w:rsidRPr="00455D02">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lang w:val="en-US"/>
        </w:rPr>
        <w:t>x</w:t>
      </w:r>
      <w:r w:rsidRPr="00455D02">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lang w:val="en-US"/>
        </w:rPr>
        <w:t>S</w:t>
      </w:r>
      <w:r w:rsidRPr="00455D02">
        <w:rPr>
          <w:rFonts w:ascii="Times New Roman" w:eastAsia="Calibri" w:hAnsi="Times New Roman" w:cs="Times New Roman"/>
          <w:sz w:val="12"/>
          <w:szCs w:val="12"/>
        </w:rPr>
        <w:t>,</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Где</w:t>
      </w:r>
      <w:r>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lang w:val="en-US"/>
        </w:rPr>
        <w:t>R</w:t>
      </w:r>
      <w:r w:rsidRPr="00455D02">
        <w:rPr>
          <w:rFonts w:ascii="Times New Roman" w:eastAsia="Calibri" w:hAnsi="Times New Roman" w:cs="Times New Roman"/>
          <w:sz w:val="12"/>
          <w:szCs w:val="12"/>
        </w:rPr>
        <w:t xml:space="preserve"> – общий объем финансирования;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Q</w:t>
      </w:r>
      <w:r w:rsidRPr="00455D02">
        <w:rPr>
          <w:rFonts w:ascii="Times New Roman" w:eastAsia="Calibri" w:hAnsi="Times New Roman" w:cs="Times New Roman"/>
          <w:sz w:val="12"/>
          <w:szCs w:val="12"/>
        </w:rPr>
        <w:t xml:space="preserve"> – </w:t>
      </w:r>
      <w:proofErr w:type="gramStart"/>
      <w:r w:rsidRPr="00455D02">
        <w:rPr>
          <w:rFonts w:ascii="Times New Roman" w:eastAsia="Calibri" w:hAnsi="Times New Roman" w:cs="Times New Roman"/>
          <w:sz w:val="12"/>
          <w:szCs w:val="12"/>
        </w:rPr>
        <w:t>объем</w:t>
      </w:r>
      <w:proofErr w:type="gramEnd"/>
      <w:r w:rsidRPr="00455D02">
        <w:rPr>
          <w:rFonts w:ascii="Times New Roman" w:eastAsia="Calibri" w:hAnsi="Times New Roman" w:cs="Times New Roman"/>
          <w:sz w:val="12"/>
          <w:szCs w:val="12"/>
        </w:rPr>
        <w:t xml:space="preserve"> аварийного жилищного фонда, переселение из которого осуществляется в рамках программных мероприятий;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S</w:t>
      </w:r>
      <w:r w:rsidRPr="00455D02">
        <w:rPr>
          <w:rFonts w:ascii="Times New Roman" w:eastAsia="Calibri" w:hAnsi="Times New Roman" w:cs="Times New Roman"/>
          <w:sz w:val="12"/>
          <w:szCs w:val="12"/>
        </w:rPr>
        <w:t xml:space="preserve"> – </w:t>
      </w:r>
      <w:proofErr w:type="gramStart"/>
      <w:r w:rsidRPr="00455D02">
        <w:rPr>
          <w:rFonts w:ascii="Times New Roman" w:eastAsia="Calibri" w:hAnsi="Times New Roman" w:cs="Times New Roman"/>
          <w:sz w:val="12"/>
          <w:szCs w:val="12"/>
        </w:rPr>
        <w:t>планируемая</w:t>
      </w:r>
      <w:proofErr w:type="gramEnd"/>
      <w:r w:rsidRPr="00455D02">
        <w:rPr>
          <w:rFonts w:ascii="Times New Roman" w:eastAsia="Calibri" w:hAnsi="Times New Roman" w:cs="Times New Roman"/>
          <w:sz w:val="12"/>
          <w:szCs w:val="12"/>
        </w:rPr>
        <w:t xml:space="preserve"> стоимость одного квадратного метра общей площади жилых помещений.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За планируемую стоимость одного квадратного метра общей площади жилого помещения в 2019–2024 годах принимается стоимость, устанавливаемая постановлением Правительства Самарской области на соответствующий финансовый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Мероприятия по переселению граждан из МКД, указанных в приложении 2 к Программе, планируются за счет средств бюджета муниципального района Сергиевский в 2026-2031 годах.</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Общий объем финансирования мероприятий из областного бюджета и бюджета муниципального района Сергиевский на выполнение мероприятий по переселению граждан из ДБЗ, указанных в приложении 3 к Программе, определяется как произведение общей площади непригодного для проживания жилья и стоимости одного квадратного метра по формуле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R = Q x S,</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где R - общий объем финансирования;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Q - объем непригодного для проживания жилищного фонда, переселение из которого осуществляется в рамках мероприятий;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S - показатель средней рыночной стоимости одного квадратного метра общей площади приобретаемого жилого помещения.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Показатель средней рыночной стоимости одного квадратного метра общей площади жилого помещения утверждается соответствующим нормативным правовым актом Правительства Самарской области на очередной финансовый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Субсидии на переселение из </w:t>
      </w:r>
      <w:proofErr w:type="gramStart"/>
      <w:r w:rsidRPr="00455D02">
        <w:rPr>
          <w:rFonts w:ascii="Times New Roman" w:eastAsia="Calibri" w:hAnsi="Times New Roman" w:cs="Times New Roman"/>
          <w:sz w:val="12"/>
          <w:szCs w:val="12"/>
        </w:rPr>
        <w:t>непригодных</w:t>
      </w:r>
      <w:proofErr w:type="gramEnd"/>
      <w:r w:rsidRPr="00455D02">
        <w:rPr>
          <w:rFonts w:ascii="Times New Roman" w:eastAsia="Calibri" w:hAnsi="Times New Roman" w:cs="Times New Roman"/>
          <w:sz w:val="12"/>
          <w:szCs w:val="12"/>
        </w:rPr>
        <w:t xml:space="preserve"> для проживания ДБЗ предоставляются исходя из следующего процентного соотношения: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95% - средства областного бюджета;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lastRenderedPageBreak/>
        <w:t>5% - средства местного бюджета муниципального образования.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Мероприятия по переселению граждан из ДБЗ, указанных в приложении 3 к Программе, осуществляются при условии наличия соответствующей Программы, заключенного соглашения между министерством строительства Самарской области и администрацией муниципального района Сергиевский Самарской области и предоставления субсидии из областного бюджета.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Переселение граждан из аварийного (непригодного для проживания) жилищного фонда в рамках реализации муниципальной программы производится в соответствии с действующим законодательством Российской Федерации, Жилищным кодексом Российской Федерации, Земельным кодексом Российской Федерации.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Граждане, являющиеся собственниками жилых помещений в многоквартирных домах, признанных аварийными и подлежащими сносу, в соответствии со статьей 32 Жилищного кодекса Российской Федерации имеют право на возмещение за изымаемые у них жилые помещения либо по соглашению им может быть предоставлено в собственность взамен изымаемого жилого помещения другое благоустроенное жилое помещение, равнозначное (не меньшей площадью) по общей </w:t>
      </w:r>
      <w:proofErr w:type="gramStart"/>
      <w:r w:rsidRPr="00455D02">
        <w:rPr>
          <w:rFonts w:ascii="Times New Roman" w:eastAsia="Calibri" w:hAnsi="Times New Roman" w:cs="Times New Roman"/>
          <w:sz w:val="12"/>
          <w:szCs w:val="12"/>
        </w:rPr>
        <w:t>площади</w:t>
      </w:r>
      <w:proofErr w:type="gramEnd"/>
      <w:r w:rsidRPr="00455D02">
        <w:rPr>
          <w:rFonts w:ascii="Times New Roman" w:eastAsia="Calibri" w:hAnsi="Times New Roman" w:cs="Times New Roman"/>
          <w:sz w:val="12"/>
          <w:szCs w:val="12"/>
        </w:rPr>
        <w:t xml:space="preserve"> ранее занимаемому жилому помещению и находящееся в черте населенного пункта, в котором расположен аварийный МКД, или в границах другого населенного пункта муниципального района Сергиевский с письменного согласия собственников таких жилых помещений, с зачетом его стоимости при определении размера возмещения за изымаемое жилое помещение.  Способ переселения определяется собственником аварийного жилого помещения в соответствии с Жилищным кодексом Российской Федерации.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Граждане, являющиеся собственниками непригодных для проживания жилых помещений в домах блокированной застройки, включенные в перечень домов Программы, имеют право на возмещение за жилое помещение.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Собственники жилых помещений в аварийных МКД передают муниципальному образованию по соглашению аварийное жилое помещение по рыночной стоимости в соответствии с заключением независимой оценки согласно Федеральному закону «об оценочной деятельности в Российской Федерации», но не более  выделяемой муниципальному образованию субсидии.</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Собственники непригодных для проживания жилых помещений в домах блокированной застройки передают муниципальному образованию по соглашению аварийное непригодное для проживания жилое помещение и (при наличии) земельный участок, на котором расположено указанное жилое помещение, по рыночной стоимости в соответствии с заключением независимой оценки согласно Федеральному закону «об оценочной деятельности в Российской Федерации», но не более  выделяемой муниципальному образованию субсидии.</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u w:val="single"/>
        </w:rPr>
      </w:pPr>
      <w:r w:rsidRPr="00455D02">
        <w:rPr>
          <w:rFonts w:ascii="Times New Roman" w:eastAsia="Calibri" w:hAnsi="Times New Roman" w:cs="Times New Roman"/>
          <w:sz w:val="12"/>
          <w:szCs w:val="12"/>
        </w:rPr>
        <w:t xml:space="preserve">Граждане, занимающие жилые помещения по договору социального найма, выселяемые в порядке, предусмотренном статьями 86, 87 Жилищного кодекса Российской Федерации, имеют право на предоставление им другого благоустроенного жилого помещения по договору социального найма, равнозначного по общей </w:t>
      </w:r>
      <w:proofErr w:type="gramStart"/>
      <w:r w:rsidRPr="00455D02">
        <w:rPr>
          <w:rFonts w:ascii="Times New Roman" w:eastAsia="Calibri" w:hAnsi="Times New Roman" w:cs="Times New Roman"/>
          <w:sz w:val="12"/>
          <w:szCs w:val="12"/>
        </w:rPr>
        <w:t>площади</w:t>
      </w:r>
      <w:proofErr w:type="gramEnd"/>
      <w:r w:rsidRPr="00455D02">
        <w:rPr>
          <w:rFonts w:ascii="Times New Roman" w:eastAsia="Calibri" w:hAnsi="Times New Roman" w:cs="Times New Roman"/>
          <w:sz w:val="12"/>
          <w:szCs w:val="12"/>
        </w:rPr>
        <w:t xml:space="preserve"> ранее занимаемому жилому помещению, отвечающее установленным требованиям и находящегося в черте населенного пункта, в котором расположен аварийный МКД, или в границах другого населенного пункта муниципального района Сергиевский с согласия в письменной форме граждан в соответствии с частью 1 </w:t>
      </w:r>
      <w:hyperlink r:id="rId11" w:anchor="A780ND" w:history="1">
        <w:r w:rsidRPr="00455D02">
          <w:rPr>
            <w:rStyle w:val="ae"/>
            <w:rFonts w:ascii="Times New Roman" w:eastAsia="Calibri" w:hAnsi="Times New Roman" w:cs="Times New Roman"/>
            <w:color w:val="auto"/>
            <w:sz w:val="12"/>
            <w:szCs w:val="12"/>
          </w:rPr>
          <w:t xml:space="preserve">статьи 89 Жилищного кодекса Российской Федерации. </w:t>
        </w:r>
        <w:r w:rsidRPr="00455D02">
          <w:rPr>
            <w:rStyle w:val="ae"/>
            <w:rFonts w:ascii="Times New Roman" w:eastAsia="Calibri" w:hAnsi="Times New Roman" w:cs="Times New Roman"/>
            <w:vanish/>
            <w:color w:val="auto"/>
            <w:sz w:val="12"/>
            <w:szCs w:val="12"/>
          </w:rPr>
          <w:t>ФЫ</w:t>
        </w:r>
        <w:r w:rsidRPr="00455D02">
          <w:rPr>
            <w:rStyle w:val="ae"/>
            <w:rFonts w:ascii="Times New Roman" w:eastAsia="Calibri" w:hAnsi="Times New Roman" w:cs="Times New Roman"/>
            <w:color w:val="auto"/>
            <w:sz w:val="12"/>
            <w:szCs w:val="12"/>
          </w:rPr>
          <w:t xml:space="preserve"> </w:t>
        </w:r>
      </w:hyperlink>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Взамен занимаемого жилого помещения в аварийном (непригодном для проживания) доме нанимателю согласно ст.81 Жилищного кодекса Российской Федерации может быть предоставлено по договору социального найма иное жилое помещения меньшей площади и/или с иным количеством комнат при наличии письменного согласия нанимателя и проживающих совместно с ним членов его семьи на переселение в предоставляемое помещение.</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 заключении муниципального контракта на строительство домов или приобретение жилых помещений общая площадь предоставляемого жилого помещения может превышать общую площадь расселяемого жилого помещения при выполнении следующих условий: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-стоимость указанного муниципального контракта не превышает общий объем финансирования, рассчитанный как произведение площади расселяемого жилого помещения на установленную Адресной программой стоимость одного метра общей площади жилого помещения;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-стоимость одного квадратного метра общей площади предоставляемого жилого помещения не превышает планируемую стоимость одного квадратного метра общей площади жилого помещения.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Финансирование расходов на оплату разницы между стоимостью муниципального контракта на строительство домов или приобретение жилых помещений и объемом финансирования, рассчитанным как произведение площади расселяемого жилого помещения на установленную Адресной программой стоимость одного квадратного метра общей площади жилого помещения, может осуществляться за счет средств местного бюджета.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 соответствии с пунктом 8 статьи 32 Жилищного кодекса Российской Федерации, собственникам взамен изымаемого жилого помещения предоставляется жилое помещение с зачетом его стоимости при определении размера возмещения за изымаемое жилое помещение, при этом учитывается, что размер возмещении за изымаемое жилое помещение с учетом требований пункта 7 и 8 статьи 32 Жилищного кодекса Российской Федерации соответствует стоимости изымаемого жилого помещения.</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Предоставление гражданину, переселяемому из аварийного (непригодного для проживания) жилищного фонда, жилого помещения, общая площадь которого превышает общую площадь ранее занимаемого им жилого помещения, при необходимости осуществляется при финансировании расходов на оплату стоимости такого превышения за счет средств местного бюджета. </w:t>
      </w:r>
      <w:proofErr w:type="gramStart"/>
      <w:r w:rsidRPr="00455D02">
        <w:rPr>
          <w:rFonts w:ascii="Times New Roman" w:eastAsia="Calibri" w:hAnsi="Times New Roman" w:cs="Times New Roman"/>
          <w:sz w:val="12"/>
          <w:szCs w:val="12"/>
        </w:rPr>
        <w:t>При этом в данных случаях и/или если стоимость предоставляемого помещения выше размера возмещения за изымаемое жилое помещение (доли в праве общей долевой собственности на жилое помещение) доплата собственниками, переселяемыми из жилых помещений в аварийном многоквартирном доме, разницы между стоимостью изымаемого жилого помещения (доли в праве общей долевой собственности на жилое помещение) и вновь предоставляемого жилого помещения не производится.</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Если в жилом помещении аварийного жилищного фонда, являющегося фактически по данным технической документации коммунальной квартирой (комнатой в коммунальной квартире),  имеется несколько собственников (нанимателей), состоящих из разных семей, занимающих отдельные изолированные комнаты, то, по соглашению с ними, им могут быть предоставлены взамен изымаемого отдельные изолированные жилые помещения, общая площадь каждого из которых может превышать общую площадь ранее занимаемого им жилого помещения</w:t>
      </w:r>
      <w:proofErr w:type="gramEnd"/>
      <w:r w:rsidRPr="00455D02">
        <w:rPr>
          <w:rFonts w:ascii="Times New Roman" w:eastAsia="Calibri" w:hAnsi="Times New Roman" w:cs="Times New Roman"/>
          <w:sz w:val="12"/>
          <w:szCs w:val="12"/>
        </w:rPr>
        <w:t>, при финансировании, при необходимости,  расходов на оплату стоимости такого превышения за счет средств местного бюджета. При этом</w:t>
      </w:r>
      <w:proofErr w:type="gramStart"/>
      <w:r w:rsidRPr="00455D02">
        <w:rPr>
          <w:rFonts w:ascii="Times New Roman" w:eastAsia="Calibri" w:hAnsi="Times New Roman" w:cs="Times New Roman"/>
          <w:sz w:val="12"/>
          <w:szCs w:val="12"/>
        </w:rPr>
        <w:t>,</w:t>
      </w:r>
      <w:proofErr w:type="gramEnd"/>
      <w:r w:rsidRPr="00455D02">
        <w:rPr>
          <w:rFonts w:ascii="Times New Roman" w:eastAsia="Calibri" w:hAnsi="Times New Roman" w:cs="Times New Roman"/>
          <w:sz w:val="12"/>
          <w:szCs w:val="12"/>
        </w:rPr>
        <w:t xml:space="preserve"> если стоимость предоставляемого помещения выше размера возмещения за изымаемое жилое помещение (доли в праве общей долевой собственности на жилое помещение), доплата собственниками, переселяемыми из жилых помещений в аварийном многоквартирном доме, разницы между стоимостью изымаемого жилого помещения (доли в праве общей долевой собственности на жилое помещение) и вновь предоставляемого жилого помещения не производится.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Расселение МКД, признанных аварийными и подлежащими сносу возможно в рамках иных муниципальных программ.</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VIII</w:t>
      </w:r>
      <w:r w:rsidRPr="00455D02">
        <w:rPr>
          <w:rFonts w:ascii="Times New Roman" w:eastAsia="Calibri" w:hAnsi="Times New Roman" w:cs="Times New Roman"/>
          <w:sz w:val="12"/>
          <w:szCs w:val="12"/>
        </w:rPr>
        <w:t>. МЕТОДИКА КОМПЛЕКСНОЙ ОЦЕНКИ ЭФФЕКТИВНОСТИ</w:t>
      </w:r>
      <w:r>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РЕАЛИЗАЦИИ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Эффективность реализации муниципальной программы оценивается путем соотнесения степени достижения показателей (индикаторов) муниципальной программы с уровнем ее финансирования (расходов).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Показатель эффективности реализации муниципальной программы (R) за отчетный год рассчитывается по формуле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ind w:firstLine="284"/>
        <w:jc w:val="center"/>
        <w:rPr>
          <w:rFonts w:ascii="Times New Roman" w:eastAsia="Calibri" w:hAnsi="Times New Roman" w:cs="Times New Roman"/>
          <w:sz w:val="12"/>
          <w:szCs w:val="12"/>
        </w:rPr>
      </w:pPr>
      <w:r w:rsidRPr="00455D02">
        <w:rPr>
          <w:rFonts w:ascii="Times New Roman" w:eastAsia="Calibri" w:hAnsi="Times New Roman" w:cs="Times New Roman"/>
          <w:noProof/>
          <w:sz w:val="12"/>
          <w:szCs w:val="12"/>
          <w:lang w:eastAsia="ru-RU"/>
        </w:rPr>
        <w:lastRenderedPageBreak/>
        <w:drawing>
          <wp:inline distT="0" distB="0" distL="0" distR="0" wp14:anchorId="4BCAC19C" wp14:editId="3C72696B">
            <wp:extent cx="1129086" cy="7697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317" cy="770596"/>
                    </a:xfrm>
                    <a:prstGeom prst="rect">
                      <a:avLst/>
                    </a:prstGeom>
                    <a:noFill/>
                    <a:ln>
                      <a:noFill/>
                    </a:ln>
                  </pic:spPr>
                </pic:pic>
              </a:graphicData>
            </a:graphic>
          </wp:inline>
        </w:drawing>
      </w:r>
      <w:r w:rsidRPr="00455D02">
        <w:rPr>
          <w:rFonts w:ascii="Times New Roman" w:eastAsia="Calibri" w:hAnsi="Times New Roman" w:cs="Times New Roman"/>
          <w:sz w:val="12"/>
          <w:szCs w:val="12"/>
        </w:rPr>
        <w:t>,</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где </w:t>
      </w:r>
      <w:r w:rsidRPr="00455D02">
        <w:rPr>
          <w:rFonts w:ascii="Times New Roman" w:eastAsia="Calibri" w:hAnsi="Times New Roman" w:cs="Times New Roman"/>
          <w:noProof/>
          <w:sz w:val="12"/>
          <w:szCs w:val="12"/>
          <w:lang w:eastAsia="ru-RU"/>
        </w:rPr>
        <w:drawing>
          <wp:inline distT="0" distB="0" distL="0" distR="0" wp14:anchorId="0C430F5B" wp14:editId="03B0D59A">
            <wp:extent cx="137122" cy="1590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03" cy="159004"/>
                    </a:xfrm>
                    <a:prstGeom prst="rect">
                      <a:avLst/>
                    </a:prstGeom>
                    <a:noFill/>
                    <a:ln>
                      <a:noFill/>
                    </a:ln>
                  </pic:spPr>
                </pic:pic>
              </a:graphicData>
            </a:graphic>
          </wp:inline>
        </w:drawing>
      </w:r>
      <w:r w:rsidRPr="00455D02">
        <w:rPr>
          <w:rFonts w:ascii="Times New Roman" w:eastAsia="Calibri" w:hAnsi="Times New Roman" w:cs="Times New Roman"/>
          <w:sz w:val="12"/>
          <w:szCs w:val="12"/>
        </w:rPr>
        <w:t xml:space="preserve"> - количество показателей (индикаторов)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noProof/>
          <w:sz w:val="12"/>
          <w:szCs w:val="12"/>
          <w:lang w:eastAsia="ru-RU"/>
        </w:rPr>
        <w:drawing>
          <wp:inline distT="0" distB="0" distL="0" distR="0" wp14:anchorId="31FF299F" wp14:editId="24EC86D7">
            <wp:extent cx="254441" cy="1766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16" cy="176680"/>
                    </a:xfrm>
                    <a:prstGeom prst="rect">
                      <a:avLst/>
                    </a:prstGeom>
                    <a:noFill/>
                    <a:ln>
                      <a:noFill/>
                    </a:ln>
                  </pic:spPr>
                </pic:pic>
              </a:graphicData>
            </a:graphic>
          </wp:inline>
        </w:drawing>
      </w:r>
      <w:r w:rsidRPr="00455D02">
        <w:rPr>
          <w:rFonts w:ascii="Times New Roman" w:eastAsia="Calibri" w:hAnsi="Times New Roman" w:cs="Times New Roman"/>
          <w:sz w:val="12"/>
          <w:szCs w:val="12"/>
        </w:rPr>
        <w:t>- плановое значение n-</w:t>
      </w:r>
      <w:proofErr w:type="spellStart"/>
      <w:r w:rsidRPr="00455D02">
        <w:rPr>
          <w:rFonts w:ascii="Times New Roman" w:eastAsia="Calibri" w:hAnsi="Times New Roman" w:cs="Times New Roman"/>
          <w:sz w:val="12"/>
          <w:szCs w:val="12"/>
        </w:rPr>
        <w:t>го</w:t>
      </w:r>
      <w:proofErr w:type="spellEnd"/>
      <w:r w:rsidRPr="00455D02">
        <w:rPr>
          <w:rFonts w:ascii="Times New Roman" w:eastAsia="Calibri" w:hAnsi="Times New Roman" w:cs="Times New Roman"/>
          <w:sz w:val="12"/>
          <w:szCs w:val="12"/>
        </w:rPr>
        <w:t xml:space="preserve"> показателя (индикатора);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noProof/>
          <w:sz w:val="12"/>
          <w:szCs w:val="12"/>
          <w:lang w:eastAsia="ru-RU"/>
        </w:rPr>
        <w:drawing>
          <wp:inline distT="0" distB="0" distL="0" distR="0" wp14:anchorId="20FDA3EC" wp14:editId="3D8668F4">
            <wp:extent cx="254441" cy="1797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50" cy="179727"/>
                    </a:xfrm>
                    <a:prstGeom prst="rect">
                      <a:avLst/>
                    </a:prstGeom>
                    <a:noFill/>
                    <a:ln>
                      <a:noFill/>
                    </a:ln>
                  </pic:spPr>
                </pic:pic>
              </a:graphicData>
            </a:graphic>
          </wp:inline>
        </w:drawing>
      </w:r>
      <w:r w:rsidRPr="00455D02">
        <w:rPr>
          <w:rFonts w:ascii="Times New Roman" w:eastAsia="Calibri" w:hAnsi="Times New Roman" w:cs="Times New Roman"/>
          <w:sz w:val="12"/>
          <w:szCs w:val="12"/>
        </w:rPr>
        <w:t>- значение n-</w:t>
      </w:r>
      <w:proofErr w:type="spellStart"/>
      <w:r w:rsidRPr="00455D02">
        <w:rPr>
          <w:rFonts w:ascii="Times New Roman" w:eastAsia="Calibri" w:hAnsi="Times New Roman" w:cs="Times New Roman"/>
          <w:sz w:val="12"/>
          <w:szCs w:val="12"/>
        </w:rPr>
        <w:t>го</w:t>
      </w:r>
      <w:proofErr w:type="spellEnd"/>
      <w:r w:rsidRPr="00455D02">
        <w:rPr>
          <w:rFonts w:ascii="Times New Roman" w:eastAsia="Calibri" w:hAnsi="Times New Roman" w:cs="Times New Roman"/>
          <w:sz w:val="12"/>
          <w:szCs w:val="12"/>
        </w:rPr>
        <w:t xml:space="preserve"> показателя (индикатора) на конец отчетного года;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noProof/>
          <w:sz w:val="12"/>
          <w:szCs w:val="12"/>
          <w:lang w:eastAsia="ru-RU"/>
        </w:rPr>
        <w:drawing>
          <wp:inline distT="0" distB="0" distL="0" distR="0" wp14:anchorId="687538C5" wp14:editId="740FDF7D">
            <wp:extent cx="254441" cy="1709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554" cy="171058"/>
                    </a:xfrm>
                    <a:prstGeom prst="rect">
                      <a:avLst/>
                    </a:prstGeom>
                    <a:noFill/>
                    <a:ln>
                      <a:noFill/>
                    </a:ln>
                  </pic:spPr>
                </pic:pic>
              </a:graphicData>
            </a:graphic>
          </wp:inline>
        </w:drawing>
      </w:r>
      <w:proofErr w:type="gramStart"/>
      <w:r w:rsidRPr="00455D02">
        <w:rPr>
          <w:rFonts w:ascii="Times New Roman" w:eastAsia="Calibri" w:hAnsi="Times New Roman" w:cs="Times New Roman"/>
          <w:sz w:val="12"/>
          <w:szCs w:val="12"/>
        </w:rPr>
        <w:t>- плановая сумма финансирования по муниципальной программы, предусмотренная на реализацию мероприятий муниципальной программы в отчетном году;</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noProof/>
          <w:sz w:val="12"/>
          <w:szCs w:val="12"/>
          <w:lang w:eastAsia="ru-RU"/>
        </w:rPr>
        <w:drawing>
          <wp:inline distT="0" distB="0" distL="0" distR="0" wp14:anchorId="1FFDBD44" wp14:editId="6452A11C">
            <wp:extent cx="216660" cy="151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774" cy="151154"/>
                    </a:xfrm>
                    <a:prstGeom prst="rect">
                      <a:avLst/>
                    </a:prstGeom>
                    <a:noFill/>
                    <a:ln>
                      <a:noFill/>
                    </a:ln>
                  </pic:spPr>
                </pic:pic>
              </a:graphicData>
            </a:graphic>
          </wp:inline>
        </w:drawing>
      </w:r>
      <w:r w:rsidRPr="00455D02">
        <w:rPr>
          <w:rFonts w:ascii="Times New Roman" w:eastAsia="Calibri" w:hAnsi="Times New Roman" w:cs="Times New Roman"/>
          <w:sz w:val="12"/>
          <w:szCs w:val="12"/>
        </w:rPr>
        <w:t>- сумма фактически произведенных расходов на реализацию мероприятий муниципальной программы на конец отчетного года.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Для расчета показателя эффективности реализации муниципальной программы (R) используются показатели (индикаторы), достижение значений которых предусмотрено в отчетном году.</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bCs/>
          <w:sz w:val="12"/>
          <w:szCs w:val="12"/>
        </w:rPr>
      </w:pPr>
      <w:r w:rsidRPr="00455D02">
        <w:rPr>
          <w:rFonts w:ascii="Times New Roman" w:eastAsia="Calibri" w:hAnsi="Times New Roman" w:cs="Times New Roman"/>
          <w:bCs/>
          <w:sz w:val="12"/>
          <w:szCs w:val="12"/>
        </w:rPr>
        <w:t>Эффективность реализации плана мероприятий признается низкой при степени выполнения включенных в него мероприятий менее 80 процентов.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bCs/>
          <w:sz w:val="12"/>
          <w:szCs w:val="12"/>
        </w:rPr>
      </w:pPr>
      <w:r w:rsidRPr="00455D02">
        <w:rPr>
          <w:rFonts w:ascii="Times New Roman" w:eastAsia="Calibri" w:hAnsi="Times New Roman" w:cs="Times New Roman"/>
          <w:bCs/>
          <w:sz w:val="12"/>
          <w:szCs w:val="12"/>
        </w:rPr>
        <w:t>Реализация плана мероприятий признается эффективной при степени выполнения включенных в него мероприятий (в пределах) более или равной 80 и менее 100 процентов.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bCs/>
          <w:sz w:val="12"/>
          <w:szCs w:val="12"/>
        </w:rPr>
      </w:pPr>
      <w:r w:rsidRPr="00455D02">
        <w:rPr>
          <w:rFonts w:ascii="Times New Roman" w:eastAsia="Calibri" w:hAnsi="Times New Roman" w:cs="Times New Roman"/>
          <w:bCs/>
          <w:sz w:val="12"/>
          <w:szCs w:val="12"/>
        </w:rPr>
        <w:t>Эффективность реализации плана мероприятий признается высокой при степени выполнения включенных в него мероприятий равной 100 процентам.</w:t>
      </w:r>
    </w:p>
    <w:p w:rsidR="00222BB8" w:rsidRDefault="00455D02" w:rsidP="00222BB8">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IX</w:t>
      </w:r>
      <w:r w:rsidRPr="00455D02">
        <w:rPr>
          <w:rFonts w:ascii="Times New Roman" w:eastAsia="Calibri" w:hAnsi="Times New Roman" w:cs="Times New Roman"/>
          <w:sz w:val="12"/>
          <w:szCs w:val="12"/>
        </w:rPr>
        <w:t>. МЕТОДИКА РАСЧЕТА ЦЕЛЕВЫХ ПОКАЗАТЕЛЕЙ (ИНДИКАТОРОВ),</w:t>
      </w:r>
    </w:p>
    <w:p w:rsidR="00455D02" w:rsidRPr="00455D02" w:rsidRDefault="00455D02" w:rsidP="00222BB8">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w:t>
      </w:r>
      <w:proofErr w:type="gramStart"/>
      <w:r w:rsidRPr="00455D02">
        <w:rPr>
          <w:rFonts w:ascii="Times New Roman" w:eastAsia="Calibri" w:hAnsi="Times New Roman" w:cs="Times New Roman"/>
          <w:sz w:val="12"/>
          <w:szCs w:val="12"/>
        </w:rPr>
        <w:t>ХАРАКТЕРИЗУЮЩИХ</w:t>
      </w:r>
      <w:proofErr w:type="gramEnd"/>
      <w:r w:rsidRPr="00455D02">
        <w:rPr>
          <w:rFonts w:ascii="Times New Roman" w:eastAsia="Calibri" w:hAnsi="Times New Roman" w:cs="Times New Roman"/>
          <w:sz w:val="12"/>
          <w:szCs w:val="12"/>
        </w:rPr>
        <w:t xml:space="preserve"> ХОД И ИТОГИ РЕАЛИЗАЦИИ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bCs/>
          <w:sz w:val="12"/>
          <w:szCs w:val="12"/>
        </w:rPr>
      </w:pPr>
      <w:r w:rsidRPr="00455D02">
        <w:rPr>
          <w:rFonts w:ascii="Times New Roman" w:eastAsia="Calibri" w:hAnsi="Times New Roman" w:cs="Times New Roman"/>
          <w:bCs/>
          <w:sz w:val="12"/>
          <w:szCs w:val="12"/>
        </w:rPr>
        <w:t>Методика расчета показателей (индикаторов), характеризующих ход и итоги реализации муниципальной программы, представлена в приложении 5 к настоящей Программе.</w:t>
      </w:r>
    </w:p>
    <w:p w:rsidR="00222BB8" w:rsidRDefault="00455D02" w:rsidP="00222BB8">
      <w:pPr>
        <w:tabs>
          <w:tab w:val="left" w:pos="284"/>
        </w:tabs>
        <w:spacing w:after="0" w:line="240" w:lineRule="auto"/>
        <w:ind w:firstLine="284"/>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X</w:t>
      </w:r>
      <w:r w:rsidRPr="00455D02">
        <w:rPr>
          <w:rFonts w:ascii="Times New Roman" w:eastAsia="Calibri" w:hAnsi="Times New Roman" w:cs="Times New Roman"/>
          <w:sz w:val="12"/>
          <w:szCs w:val="12"/>
        </w:rPr>
        <w:t>. ПОРЯДОК ОПРЕДЕЛЕНИЯ РАЗМЕРА ВОЗМЕЩЕНИЯ</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ЗА ИЗЫМАЕМОЕ ЖИЛОЕ ПОМЕЩЕНИЕ,</w:t>
      </w:r>
      <w:r w:rsidR="00222BB8">
        <w:rPr>
          <w:rFonts w:ascii="Times New Roman" w:eastAsia="Calibri" w:hAnsi="Times New Roman" w:cs="Times New Roman"/>
          <w:sz w:val="12"/>
          <w:szCs w:val="12"/>
        </w:rPr>
        <w:t xml:space="preserve"> </w:t>
      </w:r>
    </w:p>
    <w:p w:rsidR="00455D02" w:rsidRPr="00455D02" w:rsidRDefault="00455D02" w:rsidP="00222BB8">
      <w:pPr>
        <w:tabs>
          <w:tab w:val="left" w:pos="284"/>
        </w:tabs>
        <w:spacing w:after="0" w:line="240" w:lineRule="auto"/>
        <w:ind w:firstLine="284"/>
        <w:jc w:val="center"/>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ВЫПЛАЧИВАЕМОГО В СООТВЕТСТВИИ СО СТАТЬЕЙ 32</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ЖИЛИЩНОГО КОДЕКСА РОССИЙСКОЙ ФЕДЕРАЦИИ</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СОБСТВЕННИКАМ ПОМЕЩЕНИЙ В АВАРИЙНЫХ МКД,</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И ЗА ЖИЛОЕ ПОМЕЩЕНИЕ СОБСТВЕННИКАМ НЕПРИГОДНЫХ ДЛЯ ПРОЖИВАНИЯ ЖИЛЫХ ПОМЕЩЕНИЙ БЛОКИРОВАННОЙ ЗАСТРОЙКИ</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Настоящий порядок в части определения размера возмещения за изымаемое жилое помещение в </w:t>
      </w:r>
      <w:proofErr w:type="gramStart"/>
      <w:r w:rsidRPr="00455D02">
        <w:rPr>
          <w:rFonts w:ascii="Times New Roman" w:eastAsia="Calibri" w:hAnsi="Times New Roman" w:cs="Times New Roman"/>
          <w:sz w:val="12"/>
          <w:szCs w:val="12"/>
        </w:rPr>
        <w:t>аварийных</w:t>
      </w:r>
      <w:proofErr w:type="gramEnd"/>
      <w:r w:rsidRPr="00455D02">
        <w:rPr>
          <w:rFonts w:ascii="Times New Roman" w:eastAsia="Calibri" w:hAnsi="Times New Roman" w:cs="Times New Roman"/>
          <w:sz w:val="12"/>
          <w:szCs w:val="12"/>
        </w:rPr>
        <w:t xml:space="preserve"> МКД разработан в соответствии с нормами статьи 32 </w:t>
      </w:r>
      <w:hyperlink r:id="rId18" w:history="1">
        <w:r w:rsidRPr="00455D02">
          <w:rPr>
            <w:rStyle w:val="ae"/>
            <w:rFonts w:ascii="Times New Roman" w:eastAsia="Calibri" w:hAnsi="Times New Roman" w:cs="Times New Roman"/>
            <w:color w:val="auto"/>
            <w:sz w:val="12"/>
            <w:szCs w:val="12"/>
          </w:rPr>
          <w:t>Жилищного кодекса Российской Федерации</w:t>
        </w:r>
      </w:hyperlink>
      <w:r w:rsidRPr="00455D02">
        <w:rPr>
          <w:rFonts w:ascii="Times New Roman" w:eastAsia="Calibri" w:hAnsi="Times New Roman" w:cs="Times New Roman"/>
          <w:sz w:val="12"/>
          <w:szCs w:val="12"/>
        </w:rPr>
        <w:t>, с учетом судебной практики.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u w:val="single"/>
        </w:rPr>
        <w:t>Положения настоящего порядка применяются при определении размера возмещения при изъятии у собственников жилых помещений в аварийных МКД, доли в общем имуществе многоквартирного дома, в том числе земельного участка в рамках реализации настоящей Программы.</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 определении размера возмещения за изымаемое жилое помещение, земельный участок под ним в него могут быть включены: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рыночная стоимость жилого помещения;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рыночная стоимость общего имущества в многоквартирном доме с учетом его доли в праве общей собственности на такое имущество;</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стоимость непроизведенного капитального ремонта многоквартирного дома;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убытки, которые несет собственник в связи с изменением места проживания;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собственника на временное пользование иным жилым помещением до приобретения в собственность другого жилого помещения;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собственника на переезд;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собственника, связанные с поиском другого жилого помещения для приобретения права собственности на него;</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собственника на оформление права собственности на другое жилое помещение;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убытки собственника, связанные с досрочным прекращением своих обязательств перед третьими лицами, в том числе упущенная выгода.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Для обоснования вида и объемов убытков, расходов, включаемых в размер возмещения за изымаемое жилое помещение, земельный участок под ним, применяются:</w:t>
      </w:r>
    </w:p>
    <w:p w:rsidR="00455D02" w:rsidRPr="00455D02" w:rsidRDefault="007B1BD0" w:rsidP="00455D02">
      <w:pPr>
        <w:tabs>
          <w:tab w:val="left" w:pos="284"/>
        </w:tabs>
        <w:spacing w:after="0" w:line="240" w:lineRule="auto"/>
        <w:ind w:firstLine="284"/>
        <w:jc w:val="both"/>
        <w:rPr>
          <w:rFonts w:ascii="Times New Roman" w:eastAsia="Calibri" w:hAnsi="Times New Roman" w:cs="Times New Roman"/>
          <w:sz w:val="12"/>
          <w:szCs w:val="12"/>
        </w:rPr>
      </w:pPr>
      <w:hyperlink r:id="rId19" w:history="1">
        <w:r w:rsidR="00455D02" w:rsidRPr="00455D02">
          <w:rPr>
            <w:rStyle w:val="ae"/>
            <w:rFonts w:ascii="Times New Roman" w:eastAsia="Calibri" w:hAnsi="Times New Roman" w:cs="Times New Roman"/>
            <w:color w:val="auto"/>
            <w:sz w:val="12"/>
            <w:szCs w:val="12"/>
          </w:rPr>
          <w:t>Жилищный кодекс Российской Федерации</w:t>
        </w:r>
      </w:hyperlink>
      <w:r w:rsidR="00455D02" w:rsidRPr="00455D02">
        <w:rPr>
          <w:rFonts w:ascii="Times New Roman" w:eastAsia="Calibri" w:hAnsi="Times New Roman" w:cs="Times New Roman"/>
          <w:sz w:val="12"/>
          <w:szCs w:val="12"/>
        </w:rPr>
        <w:t>;</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Земельный кодекс Российской Федерации;</w:t>
      </w:r>
    </w:p>
    <w:p w:rsidR="00455D02" w:rsidRPr="00455D02" w:rsidRDefault="007B1BD0" w:rsidP="00455D02">
      <w:pPr>
        <w:tabs>
          <w:tab w:val="left" w:pos="284"/>
        </w:tabs>
        <w:spacing w:after="0" w:line="240" w:lineRule="auto"/>
        <w:ind w:firstLine="284"/>
        <w:jc w:val="both"/>
        <w:rPr>
          <w:rFonts w:ascii="Times New Roman" w:eastAsia="Calibri" w:hAnsi="Times New Roman" w:cs="Times New Roman"/>
          <w:sz w:val="12"/>
          <w:szCs w:val="12"/>
        </w:rPr>
      </w:pPr>
      <w:hyperlink r:id="rId20" w:history="1">
        <w:r w:rsidR="00455D02" w:rsidRPr="00455D02">
          <w:rPr>
            <w:rStyle w:val="ae"/>
            <w:rFonts w:ascii="Times New Roman" w:eastAsia="Calibri" w:hAnsi="Times New Roman" w:cs="Times New Roman"/>
            <w:color w:val="auto"/>
            <w:sz w:val="12"/>
            <w:szCs w:val="12"/>
          </w:rPr>
          <w:t>Закон Российской Федерации от 4 июля 1991 года № 1541-1 «О приватизации жилищного фонда в Российской Федерации</w:t>
        </w:r>
      </w:hyperlink>
      <w:r w:rsidR="00455D02" w:rsidRPr="00455D02">
        <w:rPr>
          <w:rFonts w:ascii="Times New Roman" w:eastAsia="Calibri" w:hAnsi="Times New Roman" w:cs="Times New Roman"/>
          <w:sz w:val="12"/>
          <w:szCs w:val="12"/>
        </w:rPr>
        <w:t>»;</w:t>
      </w:r>
    </w:p>
    <w:p w:rsidR="00455D02" w:rsidRPr="00455D02" w:rsidRDefault="007B1BD0" w:rsidP="00455D02">
      <w:pPr>
        <w:tabs>
          <w:tab w:val="left" w:pos="284"/>
        </w:tabs>
        <w:spacing w:after="0" w:line="240" w:lineRule="auto"/>
        <w:ind w:firstLine="284"/>
        <w:jc w:val="both"/>
        <w:rPr>
          <w:rFonts w:ascii="Times New Roman" w:eastAsia="Calibri" w:hAnsi="Times New Roman" w:cs="Times New Roman"/>
          <w:sz w:val="12"/>
          <w:szCs w:val="12"/>
        </w:rPr>
      </w:pPr>
      <w:hyperlink r:id="rId21" w:history="1">
        <w:r w:rsidR="00455D02" w:rsidRPr="00455D02">
          <w:rPr>
            <w:rStyle w:val="ae"/>
            <w:rFonts w:ascii="Times New Roman" w:eastAsia="Calibri" w:hAnsi="Times New Roman" w:cs="Times New Roman"/>
            <w:color w:val="auto"/>
            <w:sz w:val="12"/>
            <w:szCs w:val="12"/>
          </w:rPr>
          <w:t>Федеральный закон от 21 июля 2007 года № 185-ФЗ «О Фонде содействия реформированию жилищно-коммунального хозяйства</w:t>
        </w:r>
      </w:hyperlink>
      <w:r w:rsidR="00455D02" w:rsidRPr="00455D02">
        <w:rPr>
          <w:rFonts w:ascii="Times New Roman" w:eastAsia="Calibri" w:hAnsi="Times New Roman" w:cs="Times New Roman"/>
          <w:sz w:val="12"/>
          <w:szCs w:val="12"/>
        </w:rPr>
        <w:t>»;</w:t>
      </w:r>
    </w:p>
    <w:p w:rsidR="00455D02" w:rsidRPr="00455D02" w:rsidRDefault="007B1BD0" w:rsidP="00455D02">
      <w:pPr>
        <w:tabs>
          <w:tab w:val="left" w:pos="284"/>
        </w:tabs>
        <w:spacing w:after="0" w:line="240" w:lineRule="auto"/>
        <w:ind w:firstLine="284"/>
        <w:jc w:val="both"/>
        <w:rPr>
          <w:rFonts w:ascii="Times New Roman" w:eastAsia="Calibri" w:hAnsi="Times New Roman" w:cs="Times New Roman"/>
          <w:sz w:val="12"/>
          <w:szCs w:val="12"/>
        </w:rPr>
      </w:pPr>
      <w:hyperlink r:id="rId22" w:history="1">
        <w:r w:rsidR="00455D02" w:rsidRPr="00455D02">
          <w:rPr>
            <w:rStyle w:val="ae"/>
            <w:rFonts w:ascii="Times New Roman" w:eastAsia="Calibri" w:hAnsi="Times New Roman" w:cs="Times New Roman"/>
            <w:color w:val="auto"/>
            <w:sz w:val="12"/>
            <w:szCs w:val="12"/>
          </w:rPr>
          <w:t>Федеральный закон от 29 июля 1998 года № 135-ФЗ «Об оценочной деятельности в Российской Федерации</w:t>
        </w:r>
      </w:hyperlink>
      <w:r w:rsidR="00455D02" w:rsidRPr="00455D02">
        <w:rPr>
          <w:rFonts w:ascii="Times New Roman" w:eastAsia="Calibri" w:hAnsi="Times New Roman" w:cs="Times New Roman"/>
          <w:sz w:val="12"/>
          <w:szCs w:val="12"/>
        </w:rPr>
        <w:t>»;</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Региональная программа капитального ремонта общего имущества в многоквартирных домах, расположенных на территории Самарской области.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 качестве обоснования стоимости изымаемого жилого помещения, доли в общем имуществе многоквартирного дома, убытков, связанных с изъятием жилого помещения, собственники представляют:</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заявление об определении размера возмещения с указанием перечня прилагаемых документов;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правоустанавливающие документы (договор передачи жилого помещения в собственность, купли-продажи, дарения, мены, свидетельство о праве на наследство) с документом, подтверждающим право собственности на жилое помещение (свидетельство о государственной регистрации права собственности);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технический паспорт жилого помещения или иной документ, определяющий размер площади жилого помещения;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документы, подтверждающие понесенные затраты (квитанции, ордера об оплате госпошлины, услуг риэлторов, транспорта, перевозки, аренды жилья и др.) и расчет ожидаемых затрат, связанных с изъятием жилого помещения (договоры аренды, найма жилья и др.).</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 этом затраты и убытки, связанные с вложениями, значительно увеличивающими стоимость изымаемого жилого помещения, произведенными после принятия решения об изъятии жилого помещения, в стоимость имущества не учитываются.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lastRenderedPageBreak/>
        <w:t>Стоимость непроизведенного капитального ремонта многоквартирного дома (доля изымаемого жилого помещения) определяется как произведение общей площади принадлежащего собственнику жилого помещения и стоимости капитального ремонта 1 кв. метра общей площади жилого помещения, утвержденной Правительством Самарской области. Затраты учитываются, если капитальный ремонт дома не проводился и данное обстоятельство явилось одной из причин снижения уровня надежности здания.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Убытки, которые связаны с изменением места проживания, могут включать расходы на переоформление документов, иные затраты, непосредственно вызванные изменением места проживания собственников.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Расходы за временное пользование иным жилым помещением до приобретения в собственность другого жилого помещения включаются в сумму возмещения, если изымаемое жилое помещение является для собственников единственным или если соглашением не предусмотрено сохранение права пользования изымаемым жилым помещением до приобретения в собственность другого жилого помещения. Для собственников, проживающих в 1-комнатной квартире, применяется стоимость аренды 1-комнатной квартиры, для </w:t>
      </w:r>
      <w:proofErr w:type="gramStart"/>
      <w:r w:rsidRPr="00455D02">
        <w:rPr>
          <w:rFonts w:ascii="Times New Roman" w:eastAsia="Calibri" w:hAnsi="Times New Roman" w:cs="Times New Roman"/>
          <w:sz w:val="12"/>
          <w:szCs w:val="12"/>
        </w:rPr>
        <w:t>собственников, проживающих в 2-х и 3-комнатных квартирах применяется</w:t>
      </w:r>
      <w:proofErr w:type="gramEnd"/>
      <w:r w:rsidRPr="00455D02">
        <w:rPr>
          <w:rFonts w:ascii="Times New Roman" w:eastAsia="Calibri" w:hAnsi="Times New Roman" w:cs="Times New Roman"/>
          <w:sz w:val="12"/>
          <w:szCs w:val="12"/>
        </w:rPr>
        <w:t>, соответственно, стоимость аренды 2-х и 3-комнатных квартир.</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на временное пользование иным жилым помещением до приобретения в собственность другого жилого помещения определяются по договору аренды, представленному собственником, или как произведение количества месяцев аренды жилого помещения на среднерыночную стоимость аренды. Среднерыночная стоимость аренды определяется по справке информационно-ценовых агентств или как среднее значение из числа предложений в количестве не менее трех, размещенных в средствах массовой информации за соответствующий период. Количество месяцев временного пользования иным жилым помещением определяется с учетом времени, необходимого для поиска вариантов, накопления дополнительных средств и приобретения другого жилого помещения. При этом максимальное количество не может превышать 12 месяцев.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на переезд определяются по договору оказания услуг, документам об оплате услуг, представленным собственником, и (или) как произведение количества часов на среднерыночный тариф услуг транспорта, услуг по погрузке-выгрузке имущества (грузчиков). Тариф определяется по справке информационно-ценовых агентств или при ее отсутствии как среднее значение из числа предложений в количестве не менее трех, размещенных в средствах массовой информации за соответствующий период. При этом максимальное количество часов не может превышать 6 часов.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связанные с поиском другого жилого помещения для приобретения права собственности на него, включают услуги риэлторов, иных посредников и определяются по договору оказания услуг, представленному собственником, или по справке информационно-ценовых агентств. При их отсутствии как среднее значение из числа предложений в количестве не менее трех, размещенных в средствах массовой информации.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на оформление права собственности на другое жилое помещение определяются на основании установленных государственных пошлин, тарифов. Данные расходы учитываются, если услуга риэлторов не включает данные затраты.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Убытки, связанные с досрочным прекращением своих обязательств перед третьими лицами, в том числе упущенная выгода, учитываются, если жилое помещение использовалось собственниками путем сдачи в поднаем, аренду и было источником доходов, выгоды. Размер убытков определяется на основании подтверждающих документов - договора поднайма, аренды и иных документов. При этом продолжительность учитываемого периода не может превышать 6 месяцев.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Возмещаемые затраты, убытки определяются на основании представленных собственниками документов, подтверждающих их размеры.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Общедоступная информация о среднерыночных ценах имущества, работ, услуг, размещенная в средствах массовой информации, а также полученная по запросу у поставщиков (подрядчиков, исполнителей), осуществляющих поставки идентичных товаров, работ, услуг, у информационно-ценовых агентств применяется для согласования с собственником размера возмещения в случае отсутствия документов, по причине их утраты в результате пожара, других чрезвычайных ситуаций, а также при установлении значительного превышения заявленных собственником</w:t>
      </w:r>
      <w:proofErr w:type="gramEnd"/>
      <w:r w:rsidRPr="00455D02">
        <w:rPr>
          <w:rFonts w:ascii="Times New Roman" w:eastAsia="Calibri" w:hAnsi="Times New Roman" w:cs="Times New Roman"/>
          <w:sz w:val="12"/>
          <w:szCs w:val="12"/>
        </w:rPr>
        <w:t xml:space="preserve"> размеров затрат, убытков, сложившихся среднерыночных цен.</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u w:val="single"/>
        </w:rPr>
      </w:pPr>
      <w:r w:rsidRPr="00455D02">
        <w:rPr>
          <w:rFonts w:ascii="Times New Roman" w:eastAsia="Calibri" w:hAnsi="Times New Roman" w:cs="Times New Roman"/>
          <w:sz w:val="12"/>
          <w:szCs w:val="12"/>
          <w:u w:val="single"/>
        </w:rPr>
        <w:t>Положения настоящего порядка также применяются при определении размера возмещения за жилое помещение лицам, в чьей собственности находятся непригодные для проживания жилые помещения блокированной застройки, указанные в приложении 3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 определении размера возмещения за жилое помещение лицам, в чьей собственности находятся непригодные для проживания жилые помещения блокированной застройки, в него включаются рыночная стоимость жилого помещения, рыночная стоимость земельного участка, принадлежащего собственнику такого жилого помещения, на котором расположен дом блокированной застройки.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Заявления об определении размера возмещения собственникам жилых помещений принимаются уполномоченными органами администрации муниципального района Сергиевский  Самарской области.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При отсутствии от собственников жилых помещений в аварийных МКД, или от собственников непригодных для проживания жилых помещения блокированной застройки заявлений об определении размера возмещения, размер возмещения может быть определен уполномоченным органом  на основании рыночной стоимости в соответствии с заключением независимой оценки согласно Федеральному закону «Об оценочной деятельности в Российской Федерации».</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Уполномоченные органы администрации муниципального района Сергиевский Самарской области осуществляют:</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издание решений Главы муниципального района Сергиевский Самарской области об изъятии жилого помещения и земельного участка под аварийным многоквартирным домом для муниципальных нужд, о необходимости собственникам </w:t>
      </w:r>
      <w:proofErr w:type="gramStart"/>
      <w:r w:rsidRPr="00455D02">
        <w:rPr>
          <w:rFonts w:ascii="Times New Roman" w:eastAsia="Calibri" w:hAnsi="Times New Roman" w:cs="Times New Roman"/>
          <w:sz w:val="12"/>
          <w:szCs w:val="12"/>
        </w:rPr>
        <w:t>заявить</w:t>
      </w:r>
      <w:proofErr w:type="gramEnd"/>
      <w:r w:rsidRPr="00455D02">
        <w:rPr>
          <w:rFonts w:ascii="Times New Roman" w:eastAsia="Calibri" w:hAnsi="Times New Roman" w:cs="Times New Roman"/>
          <w:sz w:val="12"/>
          <w:szCs w:val="12"/>
        </w:rPr>
        <w:t xml:space="preserve"> о своих правах в муниципальный орган заинтересованных лиц;</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публикацию указанных решений в средствах массовой информации;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выбор оценочной организации путем проведения конкурса;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заключение контракта на проведение оценки;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оценку жилого помещения и земельного участка оценочной организацией;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уведомление собственника об изъятии;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расчет  размера возмещения и/или оценку размера возмещения оценочной организацией;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составление проекта соглашения об изъятии;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осуществляет сбор информации, размещенной в средствах массовой информации, у поставщиков услуг, информационно-ценовых агентств и других сведений, необходимых для расчета затрат, убытков собственников, включаемых в размер возмещения;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осуществляют согласование с собственниками размера возмещения и размера доплаты в случаях наличия разницы между стоимостью предоставляемого жилого помещения и согласованным размером возмещения за изымаемое жилое помещение (в случае необходимости такой доплаты);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заключение договоров мены жилыми помещениями, соглашений о предоставлении жилого помещения взамен изымаемого жилого помещения или соглашения о возмещении в денежном виде на основании документов, обосновывающих размер возмещения собственникам жилых помещений;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вынесение в спорных случаях, в том числе при несогласии собственников с размером возмещения и (или) условиями переселения, вопроса для разрешения на рассмотрение Комиссии по жилищным вопросам при администрации муниципального района Сергиевский (далее - Комиссия по жилищным вопросам) или в судебном порядке.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Комиссия по жилищным вопросам по итогам рассмотрения спорных вопросов принимает решение о согласовании, частичном согласовании или несогласовании размера возмещения с разъяснением причин принятия такого решения только по заявленным собственником видам затрат. При значительном превышении заявленных размеров затрат среднерыночных цен Комиссия по жилищным вопросам по итогам рассмотрения документов может предложить собственнику согласовать их среднерыночную стоимость. Согласованный размер возмещения за изымаемое </w:t>
      </w:r>
      <w:r w:rsidRPr="00455D02">
        <w:rPr>
          <w:rFonts w:ascii="Times New Roman" w:eastAsia="Calibri" w:hAnsi="Times New Roman" w:cs="Times New Roman"/>
          <w:sz w:val="12"/>
          <w:szCs w:val="12"/>
        </w:rPr>
        <w:lastRenderedPageBreak/>
        <w:t>жилое помещение применяется при перечислении средств на счет собственников, расчетах по мене жилыми помещениями, иным сделкам, в случае предоставления собственникам по согласованию с ними другого жилого помещения взамен суммы возмещения. Отсутствие необходимых лимитов финансирования мероприятий, соответствующих жилых помещений не может служить основанием для отказа в возмещении, уменьшения размера возмещения, а также в случаях, предусмотренных законом, для отказа в предоставлении в собственность другого жилого помещения взамен изымаемого.</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Ответственность за достоверность сведений, </w:t>
      </w:r>
      <w:proofErr w:type="gramStart"/>
      <w:r w:rsidRPr="00455D02">
        <w:rPr>
          <w:rFonts w:ascii="Times New Roman" w:eastAsia="Calibri" w:hAnsi="Times New Roman" w:cs="Times New Roman"/>
          <w:sz w:val="12"/>
          <w:szCs w:val="12"/>
        </w:rPr>
        <w:t>документов, представленных гражданами для определения размера возмещения возлагается</w:t>
      </w:r>
      <w:proofErr w:type="gramEnd"/>
      <w:r w:rsidRPr="00455D02">
        <w:rPr>
          <w:rFonts w:ascii="Times New Roman" w:eastAsia="Calibri" w:hAnsi="Times New Roman" w:cs="Times New Roman"/>
          <w:sz w:val="12"/>
          <w:szCs w:val="12"/>
        </w:rPr>
        <w:t xml:space="preserve"> на собственников жилых помещений. Комиссия по жилищным вопросам по итогам рассмотрения документов в случае выявления недостоверных сведений, документов по видам затрат не учитывает их при определении размера возмещения. В случае наличия спора по размеру возмещения, в том числе о достоверности величины рыночной или иной стоимости объекта оценки, установленной в отчете, указанный спор в соответствии с законодательством подлежит рассмотрению судом.</w:t>
      </w:r>
    </w:p>
    <w:p w:rsidR="00222BB8" w:rsidRDefault="00455D02" w:rsidP="00222BB8">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XI</w:t>
      </w:r>
      <w:r w:rsidRPr="00455D02">
        <w:rPr>
          <w:rFonts w:ascii="Times New Roman" w:eastAsia="Calibri" w:hAnsi="Times New Roman" w:cs="Times New Roman"/>
          <w:sz w:val="12"/>
          <w:szCs w:val="12"/>
        </w:rPr>
        <w:t>. ТРЕБОВАНИЯ К ТЕХНИЧЕСКИМ ХАРАКТЕРИСТИКАМ</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СТРОЯЩИХСЯ ЖИЛЫХ ДОМОВ</w:t>
      </w:r>
    </w:p>
    <w:p w:rsidR="00455D02" w:rsidRPr="00455D02" w:rsidRDefault="00455D02" w:rsidP="00222BB8">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И (ИЛИ) ПРИОБРЕТАЕМЫХ В НИХ ЖИЛЫХ ПОМЕЩЕНИЙ У ЗАСТРОЙЩИКА (ПЕРВИЧНЫЙ РЫНОК) ДЛЯ ПЕРЕСЕЛЕНИЯ ГРАЖДАН ИЗ АВАРИЙНОГО ЖИЛИЩНОГО</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 целях эффективной реализации программных мероприятий повышенное внимание необходимо уделять вопросам качества построенных жилых домов и приобретаемых в них жилых помещений для переселения граждан из аварийного жилищного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При заключении контрактов рекомендуется </w:t>
      </w:r>
      <w:proofErr w:type="gramStart"/>
      <w:r w:rsidRPr="00455D02">
        <w:rPr>
          <w:rFonts w:ascii="Times New Roman" w:eastAsia="Calibri" w:hAnsi="Times New Roman" w:cs="Times New Roman"/>
          <w:sz w:val="12"/>
          <w:szCs w:val="12"/>
        </w:rPr>
        <w:t>применять</w:t>
      </w:r>
      <w:proofErr w:type="gramEnd"/>
      <w:r w:rsidRPr="00455D02">
        <w:rPr>
          <w:rFonts w:ascii="Times New Roman" w:eastAsia="Calibri" w:hAnsi="Times New Roman" w:cs="Times New Roman"/>
          <w:sz w:val="12"/>
          <w:szCs w:val="12"/>
        </w:rPr>
        <w:t xml:space="preserve"> в том числе типовые формы государственных (муниципальных) контрактов, утвержденные Минстроем России и Фондом, которые предусматривают обязанность застройщиков выполнить все работы по строительству с надлежащим качеством, использовать в строительстве материалы надлежащего качества, обеспечить возможность контроля за ходом выполнения работ, а также устранить все выявленные недостатки за свой счет.</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Обеспечение контроля за качеством жилья, предоставляемого гражданам для переселения из аварийного жилищного фонда, осуществляется на основании приказа Минстроя РФ от 01.10.2015 № 709/</w:t>
      </w:r>
      <w:proofErr w:type="spellStart"/>
      <w:proofErr w:type="gramStart"/>
      <w:r w:rsidRPr="00455D02">
        <w:rPr>
          <w:rFonts w:ascii="Times New Roman" w:eastAsia="Calibri" w:hAnsi="Times New Roman" w:cs="Times New Roman"/>
          <w:sz w:val="12"/>
          <w:szCs w:val="12"/>
        </w:rPr>
        <w:t>пр</w:t>
      </w:r>
      <w:proofErr w:type="spellEnd"/>
      <w:proofErr w:type="gramEnd"/>
      <w:r w:rsidRPr="00455D02">
        <w:rPr>
          <w:rFonts w:ascii="Times New Roman" w:eastAsia="Calibri" w:hAnsi="Times New Roman" w:cs="Times New Roman"/>
          <w:sz w:val="12"/>
          <w:szCs w:val="12"/>
        </w:rPr>
        <w:t xml:space="preserve"> «О создании Комиссии по вопросам качества жилых помещений, предоставленных гражданам при реализации региональных адресных программ по переселению граждан из аварийного жилищного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Рекомендуемый перечень характеристик проектируемых (строящихся)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и приобретаемых жилых помещений, которые будут предоставлены гражданам в рамках реализации муниципальной программы, </w:t>
      </w:r>
      <w:proofErr w:type="gramStart"/>
      <w:r w:rsidRPr="00455D02">
        <w:rPr>
          <w:rFonts w:ascii="Times New Roman" w:eastAsia="Calibri" w:hAnsi="Times New Roman" w:cs="Times New Roman"/>
          <w:sz w:val="12"/>
          <w:szCs w:val="12"/>
        </w:rPr>
        <w:t>приведен</w:t>
      </w:r>
      <w:proofErr w:type="gramEnd"/>
      <w:r w:rsidRPr="00455D02">
        <w:rPr>
          <w:rFonts w:ascii="Times New Roman" w:eastAsia="Calibri" w:hAnsi="Times New Roman" w:cs="Times New Roman"/>
          <w:sz w:val="12"/>
          <w:szCs w:val="12"/>
        </w:rPr>
        <w:t xml:space="preserve"> в приложении 6 к Программе.</w:t>
      </w:r>
    </w:p>
    <w:p w:rsidR="00455D02" w:rsidRPr="00455D02" w:rsidRDefault="00455D02" w:rsidP="00222BB8">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XII</w:t>
      </w:r>
      <w:r w:rsidRPr="00455D02">
        <w:rPr>
          <w:rFonts w:ascii="Times New Roman" w:eastAsia="Calibri" w:hAnsi="Times New Roman" w:cs="Times New Roman"/>
          <w:sz w:val="12"/>
          <w:szCs w:val="12"/>
        </w:rPr>
        <w:t>. ОРГАНИЗАЦИЯ УПРАВЛЕНИЯ МУНИЦИПАЛЬНОЙ</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ПРОГРАММОЙ И КОНТРОЛЬ ЗА ХОДОМ ЕЕ РЕАЛИЗАЦИИ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Жилищное управление администрации муниципального района Сергиевский Самарской области совместно с МКУ «Управление заказчика-застройщика, архитектуры и градостроительства» муниципального района Сергиевский осуществляет общую координацию и мониторинг реализации программных мероприятий, анализирует ход выполнения Программы и в случае необходимости вносит предложения по ее корректировке.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Текущий контроль и последующий контроль за целевым и эффективным использованием бюджетных средств, выделенных на выполнение мероприятий Муниципальной программы, осуществляют отдел бухгалтерии администрации муниципального района Сергиевский и Управление финансами администрации муниципального района Сергиевский. Последующий контроль осуществляет Контрольное управление администрации муниципального района Сергиевский.</w:t>
      </w: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Приложение №1</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к муниципальной программе "Переселение граждан </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из аварийного и непригодного для проживания жилищного фонда</w:t>
      </w:r>
    </w:p>
    <w:p w:rsidR="00455D02"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 на территории муниципального района Сергиевский Самарской области"</w:t>
      </w:r>
    </w:p>
    <w:p w:rsidR="00455D02" w:rsidRPr="00222BB8" w:rsidRDefault="00455D02" w:rsidP="00222BB8">
      <w:pPr>
        <w:tabs>
          <w:tab w:val="left" w:pos="284"/>
        </w:tabs>
        <w:spacing w:after="0" w:line="240" w:lineRule="auto"/>
        <w:jc w:val="right"/>
        <w:rPr>
          <w:rFonts w:ascii="Times New Roman" w:eastAsia="Calibri" w:hAnsi="Times New Roman" w:cs="Times New Roman"/>
          <w:i/>
          <w:sz w:val="12"/>
          <w:szCs w:val="12"/>
        </w:rPr>
      </w:pPr>
    </w:p>
    <w:p w:rsidR="00222BB8" w:rsidRP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ИНФОРМАЦИЯ</w:t>
      </w:r>
    </w:p>
    <w:p w:rsid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 xml:space="preserve">о финансировании мероприятий по переселению граждан из аварийного жилищного фонда на территории </w:t>
      </w:r>
    </w:p>
    <w:p w:rsidR="00455D02" w:rsidRP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муниципального района Сергиевский Самарской области в 2019-2024 годах (с участием средств Фонда)</w:t>
      </w:r>
    </w:p>
    <w:tbl>
      <w:tblPr>
        <w:tblStyle w:val="af1"/>
        <w:tblW w:w="5000" w:type="pct"/>
        <w:tblCellMar>
          <w:left w:w="0" w:type="dxa"/>
          <w:right w:w="0" w:type="dxa"/>
        </w:tblCellMar>
        <w:tblLook w:val="04A0" w:firstRow="1" w:lastRow="0" w:firstColumn="1" w:lastColumn="0" w:noHBand="0" w:noVBand="1"/>
      </w:tblPr>
      <w:tblGrid>
        <w:gridCol w:w="2414"/>
        <w:gridCol w:w="852"/>
        <w:gridCol w:w="1133"/>
        <w:gridCol w:w="709"/>
        <w:gridCol w:w="781"/>
        <w:gridCol w:w="1634"/>
      </w:tblGrid>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Этапы реализации</w:t>
            </w:r>
          </w:p>
        </w:tc>
        <w:tc>
          <w:tcPr>
            <w:tcW w:w="566"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Всего</w:t>
            </w:r>
            <w:proofErr w:type="gramStart"/>
            <w:r w:rsidRPr="00222BB8">
              <w:rPr>
                <w:rFonts w:ascii="Times New Roman" w:eastAsia="Calibri" w:hAnsi="Times New Roman" w:cs="Times New Roman"/>
                <w:bCs/>
                <w:sz w:val="12"/>
                <w:szCs w:val="12"/>
              </w:rPr>
              <w:t xml:space="preserve"> (*), </w:t>
            </w:r>
            <w:proofErr w:type="gramEnd"/>
            <w:r w:rsidRPr="00222BB8">
              <w:rPr>
                <w:rFonts w:ascii="Times New Roman" w:eastAsia="Calibri" w:hAnsi="Times New Roman" w:cs="Times New Roman"/>
                <w:bCs/>
                <w:sz w:val="12"/>
                <w:szCs w:val="12"/>
              </w:rPr>
              <w:t>рублей</w:t>
            </w:r>
          </w:p>
        </w:tc>
        <w:tc>
          <w:tcPr>
            <w:tcW w:w="753"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Средства государственной корпорации - Фонда содействию реформированию жилищно-коммунального хозяйства, рублей</w:t>
            </w:r>
          </w:p>
        </w:tc>
        <w:tc>
          <w:tcPr>
            <w:tcW w:w="471"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Средства областного бюджета, рублей</w:t>
            </w:r>
          </w:p>
        </w:tc>
        <w:tc>
          <w:tcPr>
            <w:tcW w:w="519"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Средства местного бюджет</w:t>
            </w:r>
            <w:proofErr w:type="gramStart"/>
            <w:r w:rsidRPr="00222BB8">
              <w:rPr>
                <w:rFonts w:ascii="Times New Roman" w:eastAsia="Calibri" w:hAnsi="Times New Roman" w:cs="Times New Roman"/>
                <w:bCs/>
                <w:sz w:val="12"/>
                <w:szCs w:val="12"/>
              </w:rPr>
              <w:t>а(</w:t>
            </w:r>
            <w:proofErr w:type="gramEnd"/>
            <w:r w:rsidRPr="00222BB8">
              <w:rPr>
                <w:rFonts w:ascii="Times New Roman" w:eastAsia="Calibri" w:hAnsi="Times New Roman" w:cs="Times New Roman"/>
                <w:bCs/>
                <w:sz w:val="12"/>
                <w:szCs w:val="12"/>
              </w:rPr>
              <w:t>*), рублей</w:t>
            </w:r>
          </w:p>
        </w:tc>
        <w:tc>
          <w:tcPr>
            <w:tcW w:w="1086"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Оплата разницы между стоимостью общей площади вновь приобретаемого жилого помещения и стоимостью общей площади ранее занимаемого жилого помещения (местный бюджет), рублей</w:t>
            </w:r>
          </w:p>
        </w:tc>
      </w:tr>
      <w:tr w:rsidR="00222BB8" w:rsidRPr="00222BB8" w:rsidTr="00222BB8">
        <w:trPr>
          <w:trHeight w:val="20"/>
        </w:trPr>
        <w:tc>
          <w:tcPr>
            <w:tcW w:w="1605"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первый этап финансирования (2019-2020 годы)</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163 489 859,20</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139 758 993,54</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14 625 941,18</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8 125 522,88</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979 401,60</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второй этап финансирования (2020-2021 годы)</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134 606 284,00</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115 761 404,24</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12 114 565,56</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6 730 314,20</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третий этап финансирования (2021-2022 годы)                       </w:t>
            </w:r>
            <w:r w:rsidRPr="00222BB8">
              <w:rPr>
                <w:rFonts w:ascii="Times New Roman" w:eastAsia="Calibri" w:hAnsi="Times New Roman" w:cs="Times New Roman"/>
                <w:sz w:val="12"/>
                <w:szCs w:val="12"/>
              </w:rPr>
              <w:t>расходы 2021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172 973 827,26</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147 950 409,46</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15 483 182,35</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8 602 140,25</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938 095,20</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третий этап финансирования (2021-2022 годы)                                   </w:t>
            </w:r>
            <w:r w:rsidRPr="00222BB8">
              <w:rPr>
                <w:rFonts w:ascii="Times New Roman" w:eastAsia="Calibri" w:hAnsi="Times New Roman" w:cs="Times New Roman"/>
                <w:sz w:val="12"/>
                <w:szCs w:val="12"/>
              </w:rPr>
              <w:t>расходы, переходящие с 2020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141 755,96</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128 326,45</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13 429,51</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третий этап финансирования (2021-2022 годы)                               </w:t>
            </w:r>
            <w:r w:rsidRPr="00222BB8">
              <w:rPr>
                <w:rFonts w:ascii="Times New Roman" w:eastAsia="Calibri" w:hAnsi="Times New Roman" w:cs="Times New Roman"/>
                <w:sz w:val="12"/>
                <w:szCs w:val="12"/>
              </w:rPr>
              <w:t>расходы 2022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3 294 501,00</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2 833 270,86</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296 505,09</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164 725,05</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третий этап финансирования (2021-2022 годы)                               </w:t>
            </w:r>
            <w:r w:rsidRPr="00222BB8">
              <w:rPr>
                <w:rFonts w:ascii="Times New Roman" w:eastAsia="Calibri" w:hAnsi="Times New Roman" w:cs="Times New Roman"/>
                <w:sz w:val="12"/>
                <w:szCs w:val="12"/>
              </w:rPr>
              <w:t>расходы 2023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894 833,00</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769 556,38</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80 534,97</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44 741,65</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четвертый этап финансирования (2022-2023 годы)</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пятый этап финансирования (2023-2024 годы)</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115 048 351,19</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72 856 877,28</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32 680 458,93</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9 511 014,98</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пятый этап финансирования (2023-2024 годы)                            </w:t>
            </w:r>
            <w:r w:rsidRPr="00222BB8">
              <w:rPr>
                <w:rFonts w:ascii="Times New Roman" w:eastAsia="Calibri" w:hAnsi="Times New Roman" w:cs="Times New Roman"/>
                <w:sz w:val="12"/>
                <w:szCs w:val="12"/>
              </w:rPr>
              <w:t xml:space="preserve">в </w:t>
            </w:r>
            <w:proofErr w:type="spellStart"/>
            <w:r w:rsidRPr="00222BB8">
              <w:rPr>
                <w:rFonts w:ascii="Times New Roman" w:eastAsia="Calibri" w:hAnsi="Times New Roman" w:cs="Times New Roman"/>
                <w:sz w:val="12"/>
                <w:szCs w:val="12"/>
              </w:rPr>
              <w:t>т.ч</w:t>
            </w:r>
            <w:proofErr w:type="spellEnd"/>
            <w:r w:rsidRPr="00222BB8">
              <w:rPr>
                <w:rFonts w:ascii="Times New Roman" w:eastAsia="Calibri" w:hAnsi="Times New Roman" w:cs="Times New Roman"/>
                <w:sz w:val="12"/>
                <w:szCs w:val="12"/>
              </w:rPr>
              <w:t>. расходы 2022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78 432 126,24</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67 451 628,57</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7 058 891,36</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3 921 606,31</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пятый этап финансирования (2023-2024 годы)                            </w:t>
            </w:r>
            <w:r w:rsidRPr="00222BB8">
              <w:rPr>
                <w:rFonts w:ascii="Times New Roman" w:eastAsia="Calibri" w:hAnsi="Times New Roman" w:cs="Times New Roman"/>
                <w:sz w:val="12"/>
                <w:szCs w:val="12"/>
              </w:rPr>
              <w:t xml:space="preserve">в </w:t>
            </w:r>
            <w:proofErr w:type="spellStart"/>
            <w:r w:rsidRPr="00222BB8">
              <w:rPr>
                <w:rFonts w:ascii="Times New Roman" w:eastAsia="Calibri" w:hAnsi="Times New Roman" w:cs="Times New Roman"/>
                <w:sz w:val="12"/>
                <w:szCs w:val="12"/>
              </w:rPr>
              <w:t>т.ч</w:t>
            </w:r>
            <w:proofErr w:type="spellEnd"/>
            <w:r w:rsidRPr="00222BB8">
              <w:rPr>
                <w:rFonts w:ascii="Times New Roman" w:eastAsia="Calibri" w:hAnsi="Times New Roman" w:cs="Times New Roman"/>
                <w:sz w:val="12"/>
                <w:szCs w:val="12"/>
              </w:rPr>
              <w:t>. расходы 2023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36 616 224,95</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5 405 248,71</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25 621 567,57</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5 589 408,67</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пятый этап финансирования (2023-2024 годы)                            сверхфинансирование </w:t>
            </w:r>
            <w:r w:rsidRPr="00222BB8">
              <w:rPr>
                <w:rFonts w:ascii="Times New Roman" w:eastAsia="Calibri" w:hAnsi="Times New Roman" w:cs="Times New Roman"/>
                <w:sz w:val="12"/>
                <w:szCs w:val="12"/>
              </w:rPr>
              <w:t>расходы 2022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17 545 042,40</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16 313 941,63</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1 231 100,77</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ИТОГО</w:t>
            </w:r>
          </w:p>
        </w:tc>
        <w:tc>
          <w:tcPr>
            <w:tcW w:w="566"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607 994 454,01</w:t>
            </w:r>
          </w:p>
        </w:tc>
        <w:tc>
          <w:tcPr>
            <w:tcW w:w="753"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480 058 838,21</w:t>
            </w:r>
          </w:p>
        </w:tc>
        <w:tc>
          <w:tcPr>
            <w:tcW w:w="471"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91 608 559,22</w:t>
            </w:r>
          </w:p>
        </w:tc>
        <w:tc>
          <w:tcPr>
            <w:tcW w:w="519"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33 178 459,01</w:t>
            </w:r>
          </w:p>
        </w:tc>
        <w:tc>
          <w:tcPr>
            <w:tcW w:w="1086"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3 148 597,57</w:t>
            </w:r>
          </w:p>
        </w:tc>
      </w:tr>
    </w:tbl>
    <w:p w:rsidR="00455D02" w:rsidRPr="00455D02" w:rsidRDefault="00455D02" w:rsidP="00455D02">
      <w:pPr>
        <w:tabs>
          <w:tab w:val="left" w:pos="284"/>
        </w:tabs>
        <w:spacing w:after="0" w:line="240" w:lineRule="auto"/>
        <w:jc w:val="both"/>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2</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к муниципальной программе "Переселение граждан </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из аварийного и непригодного для проживания жилищного фонда</w:t>
      </w: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 на территории муниципального района Сергиевский Самарской области"</w:t>
      </w:r>
    </w:p>
    <w:p w:rsidR="00455D02" w:rsidRP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Перечень многоквартирных домов, в отношении которых планируется предоставление финансовой поддержки на переселение граждан из аварийного жилищного фонда на территории муниципального района Сергиевский Самарской области в 2019-2024 годах</w:t>
      </w:r>
    </w:p>
    <w:tbl>
      <w:tblPr>
        <w:tblStyle w:val="af1"/>
        <w:tblW w:w="5000" w:type="pct"/>
        <w:tblLayout w:type="fixed"/>
        <w:tblCellMar>
          <w:left w:w="0" w:type="dxa"/>
          <w:right w:w="0" w:type="dxa"/>
        </w:tblCellMar>
        <w:tblLook w:val="04A0" w:firstRow="1" w:lastRow="0" w:firstColumn="1" w:lastColumn="0" w:noHBand="0" w:noVBand="1"/>
      </w:tblPr>
      <w:tblGrid>
        <w:gridCol w:w="162"/>
        <w:gridCol w:w="2109"/>
        <w:gridCol w:w="569"/>
        <w:gridCol w:w="567"/>
        <w:gridCol w:w="533"/>
        <w:gridCol w:w="661"/>
        <w:gridCol w:w="2922"/>
      </w:tblGrid>
      <w:tr w:rsidR="00222BB8" w:rsidRPr="00222BB8" w:rsidTr="00222BB8">
        <w:trPr>
          <w:trHeight w:val="138"/>
        </w:trPr>
        <w:tc>
          <w:tcPr>
            <w:tcW w:w="10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                     </w:t>
            </w:r>
            <w:proofErr w:type="gramStart"/>
            <w:r w:rsidRPr="00222BB8">
              <w:rPr>
                <w:rFonts w:ascii="Times New Roman" w:eastAsia="Calibri" w:hAnsi="Times New Roman" w:cs="Times New Roman"/>
                <w:sz w:val="12"/>
                <w:szCs w:val="12"/>
              </w:rPr>
              <w:t>п</w:t>
            </w:r>
            <w:proofErr w:type="gramEnd"/>
            <w:r w:rsidRPr="00222BB8">
              <w:rPr>
                <w:rFonts w:ascii="Times New Roman" w:eastAsia="Calibri" w:hAnsi="Times New Roman" w:cs="Times New Roman"/>
                <w:sz w:val="12"/>
                <w:szCs w:val="12"/>
              </w:rPr>
              <w:t>/п</w:t>
            </w:r>
          </w:p>
        </w:tc>
        <w:tc>
          <w:tcPr>
            <w:tcW w:w="1402"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Адрес многоквартирного дома (далее – МКД), признанного аварийным</w:t>
            </w:r>
          </w:p>
        </w:tc>
        <w:tc>
          <w:tcPr>
            <w:tcW w:w="37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Число жителей, планируемых</w:t>
            </w:r>
            <w:r>
              <w:rPr>
                <w:rFonts w:ascii="Times New Roman" w:eastAsia="Calibri" w:hAnsi="Times New Roman" w:cs="Times New Roman"/>
                <w:sz w:val="12"/>
                <w:szCs w:val="12"/>
              </w:rPr>
              <w:t xml:space="preserve"> </w:t>
            </w:r>
            <w:r w:rsidRPr="00222BB8">
              <w:rPr>
                <w:rFonts w:ascii="Times New Roman" w:eastAsia="Calibri" w:hAnsi="Times New Roman" w:cs="Times New Roman"/>
                <w:sz w:val="12"/>
                <w:szCs w:val="12"/>
              </w:rPr>
              <w:t xml:space="preserve"> к переселению</w:t>
            </w:r>
          </w:p>
        </w:tc>
        <w:tc>
          <w:tcPr>
            <w:tcW w:w="377"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Общая площадь жилых</w:t>
            </w:r>
            <w:r>
              <w:rPr>
                <w:rFonts w:ascii="Times New Roman" w:eastAsia="Calibri" w:hAnsi="Times New Roman" w:cs="Times New Roman"/>
                <w:sz w:val="12"/>
                <w:szCs w:val="12"/>
              </w:rPr>
              <w:t xml:space="preserve"> </w:t>
            </w:r>
            <w:r w:rsidRPr="00222BB8">
              <w:rPr>
                <w:rFonts w:ascii="Times New Roman" w:eastAsia="Calibri" w:hAnsi="Times New Roman" w:cs="Times New Roman"/>
                <w:sz w:val="12"/>
                <w:szCs w:val="12"/>
              </w:rPr>
              <w:t>помещений МКД</w:t>
            </w:r>
          </w:p>
        </w:tc>
        <w:tc>
          <w:tcPr>
            <w:tcW w:w="354"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Количество расселяемых жилых помещений</w:t>
            </w:r>
          </w:p>
        </w:tc>
        <w:tc>
          <w:tcPr>
            <w:tcW w:w="439"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Планируемая дата окончания переселения граждан</w:t>
            </w:r>
          </w:p>
        </w:tc>
        <w:tc>
          <w:tcPr>
            <w:tcW w:w="1942" w:type="pct"/>
            <w:vMerge w:val="restar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Способ переселения</w:t>
            </w:r>
          </w:p>
        </w:tc>
      </w:tr>
      <w:tr w:rsidR="00222BB8" w:rsidRPr="00222BB8" w:rsidTr="00222BB8">
        <w:trPr>
          <w:trHeight w:val="138"/>
        </w:trPr>
        <w:tc>
          <w:tcPr>
            <w:tcW w:w="1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40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7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77"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54"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4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94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138"/>
        </w:trPr>
        <w:tc>
          <w:tcPr>
            <w:tcW w:w="1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40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7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77"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54"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4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94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40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человек</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proofErr w:type="spellStart"/>
            <w:r w:rsidRPr="00222BB8">
              <w:rPr>
                <w:rFonts w:ascii="Times New Roman" w:eastAsia="Calibri" w:hAnsi="Times New Roman" w:cs="Times New Roman"/>
                <w:sz w:val="12"/>
                <w:szCs w:val="12"/>
              </w:rPr>
              <w:t>кв</w:t>
            </w:r>
            <w:proofErr w:type="gramStart"/>
            <w:r w:rsidRPr="00222BB8">
              <w:rPr>
                <w:rFonts w:ascii="Times New Roman" w:eastAsia="Calibri" w:hAnsi="Times New Roman" w:cs="Times New Roman"/>
                <w:sz w:val="12"/>
                <w:szCs w:val="12"/>
              </w:rPr>
              <w:t>.м</w:t>
            </w:r>
            <w:proofErr w:type="spellEnd"/>
            <w:proofErr w:type="gramEnd"/>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ед.</w:t>
            </w:r>
          </w:p>
        </w:tc>
        <w:tc>
          <w:tcPr>
            <w:tcW w:w="4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94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402"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 2019 год (первый этап)</w:t>
            </w:r>
          </w:p>
        </w:tc>
        <w:tc>
          <w:tcPr>
            <w:tcW w:w="37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223</w:t>
            </w:r>
          </w:p>
        </w:tc>
        <w:tc>
          <w:tcPr>
            <w:tcW w:w="377"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4629,4</w:t>
            </w:r>
          </w:p>
        </w:tc>
        <w:tc>
          <w:tcPr>
            <w:tcW w:w="354"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108</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Светлодольск, ул. Гагарина, д.14</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118,5</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31.12.2019</w:t>
            </w:r>
          </w:p>
        </w:tc>
        <w:tc>
          <w:tcPr>
            <w:tcW w:w="1942"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Приобретение квартир у застройщика в построенных домах - 14 квартир  Приобретение квартир у лиц, не являющихся застройщиком - 6 квартир  </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пгт. Суходол, ул. </w:t>
            </w:r>
            <w:proofErr w:type="gramStart"/>
            <w:r w:rsidRPr="00222BB8">
              <w:rPr>
                <w:rFonts w:ascii="Times New Roman" w:eastAsia="Calibri" w:hAnsi="Times New Roman" w:cs="Times New Roman"/>
                <w:sz w:val="12"/>
                <w:szCs w:val="12"/>
              </w:rPr>
              <w:t>Парковая</w:t>
            </w:r>
            <w:proofErr w:type="gramEnd"/>
            <w:r w:rsidRPr="00222BB8">
              <w:rPr>
                <w:rFonts w:ascii="Times New Roman" w:eastAsia="Calibri" w:hAnsi="Times New Roman" w:cs="Times New Roman"/>
                <w:sz w:val="12"/>
                <w:szCs w:val="12"/>
              </w:rPr>
              <w:t>, д.17</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26</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715,5</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15</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31.12.2019</w:t>
            </w:r>
          </w:p>
        </w:tc>
        <w:tc>
          <w:tcPr>
            <w:tcW w:w="194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Сергиевск, ул. </w:t>
            </w:r>
            <w:proofErr w:type="gramStart"/>
            <w:r w:rsidRPr="00222BB8">
              <w:rPr>
                <w:rFonts w:ascii="Times New Roman" w:eastAsia="Calibri" w:hAnsi="Times New Roman" w:cs="Times New Roman"/>
                <w:sz w:val="12"/>
                <w:szCs w:val="12"/>
              </w:rPr>
              <w:t>Советская</w:t>
            </w:r>
            <w:proofErr w:type="gramEnd"/>
            <w:r w:rsidRPr="00222BB8">
              <w:rPr>
                <w:rFonts w:ascii="Times New Roman" w:eastAsia="Calibri" w:hAnsi="Times New Roman" w:cs="Times New Roman"/>
                <w:sz w:val="12"/>
                <w:szCs w:val="12"/>
              </w:rPr>
              <w:t>, д.126</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43</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31.12.2019</w:t>
            </w:r>
          </w:p>
        </w:tc>
        <w:tc>
          <w:tcPr>
            <w:tcW w:w="194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Кутузовский, ул. </w:t>
            </w:r>
            <w:proofErr w:type="gramStart"/>
            <w:r w:rsidRPr="00222BB8">
              <w:rPr>
                <w:rFonts w:ascii="Times New Roman" w:eastAsia="Calibri" w:hAnsi="Times New Roman" w:cs="Times New Roman"/>
                <w:sz w:val="12"/>
                <w:szCs w:val="12"/>
              </w:rPr>
              <w:t>Полевая</w:t>
            </w:r>
            <w:proofErr w:type="gramEnd"/>
            <w:r w:rsidRPr="00222BB8">
              <w:rPr>
                <w:rFonts w:ascii="Times New Roman" w:eastAsia="Calibri" w:hAnsi="Times New Roman" w:cs="Times New Roman"/>
                <w:sz w:val="12"/>
                <w:szCs w:val="12"/>
              </w:rPr>
              <w:t>, д.1</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40,3</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31.12.2019</w:t>
            </w:r>
          </w:p>
        </w:tc>
        <w:tc>
          <w:tcPr>
            <w:tcW w:w="194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Новая Елховка, ул. Центральная, д.1</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29</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568,1</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14</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Новая Елховка, ул. Центральная, д.2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508,2</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Новая Елховка, ул. Центральная, д.3</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19</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339</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Красные Дубки, ул. Гагарина, д.7</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28</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521,7</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Красные Дубки, ул. Гагарина, д.9</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29</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502,7</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 Воротнее, ул. Почтовая, д.2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25</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666</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 Воротнее, ул. Почтовая, д.4</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20</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417,8</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Светлодольск, ул. Школьная, д.9</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188,6</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402"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2020 год (второй этап)</w:t>
            </w:r>
          </w:p>
        </w:tc>
        <w:tc>
          <w:tcPr>
            <w:tcW w:w="37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213</w:t>
            </w:r>
          </w:p>
        </w:tc>
        <w:tc>
          <w:tcPr>
            <w:tcW w:w="377"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3662,5</w:t>
            </w:r>
          </w:p>
        </w:tc>
        <w:tc>
          <w:tcPr>
            <w:tcW w:w="354"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84</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Сок, ул. Специалистов, д.2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37</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579,2</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-12 квартир                             Выплата выкупной стоимости аварийного жилого помещения -1 квартира</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Сок, ул. Специалистов, д.4</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44</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671,8</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15</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 Воротнее, ул. Почтовая, д.4</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209,6</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Антоновка, ул. Мичурина, д.42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20</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353,3</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Черновка, </w:t>
            </w:r>
            <w:proofErr w:type="spellStart"/>
            <w:r w:rsidRPr="00222BB8">
              <w:rPr>
                <w:rFonts w:ascii="Times New Roman" w:eastAsia="Calibri" w:hAnsi="Times New Roman" w:cs="Times New Roman"/>
                <w:sz w:val="12"/>
                <w:szCs w:val="12"/>
              </w:rPr>
              <w:t>ул</w:t>
            </w:r>
            <w:proofErr w:type="gramStart"/>
            <w:r w:rsidRPr="00222BB8">
              <w:rPr>
                <w:rFonts w:ascii="Times New Roman" w:eastAsia="Calibri" w:hAnsi="Times New Roman" w:cs="Times New Roman"/>
                <w:sz w:val="12"/>
                <w:szCs w:val="12"/>
              </w:rPr>
              <w:t>.Н</w:t>
            </w:r>
            <w:proofErr w:type="gramEnd"/>
            <w:r w:rsidRPr="00222BB8">
              <w:rPr>
                <w:rFonts w:ascii="Times New Roman" w:eastAsia="Calibri" w:hAnsi="Times New Roman" w:cs="Times New Roman"/>
                <w:sz w:val="12"/>
                <w:szCs w:val="12"/>
              </w:rPr>
              <w:t>овостроевская</w:t>
            </w:r>
            <w:proofErr w:type="spellEnd"/>
            <w:r w:rsidRPr="00222BB8">
              <w:rPr>
                <w:rFonts w:ascii="Times New Roman" w:eastAsia="Calibri" w:hAnsi="Times New Roman" w:cs="Times New Roman"/>
                <w:sz w:val="12"/>
                <w:szCs w:val="12"/>
              </w:rPr>
              <w:t>, д.2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43</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933,6</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Черновка, </w:t>
            </w:r>
            <w:proofErr w:type="spellStart"/>
            <w:r w:rsidRPr="00222BB8">
              <w:rPr>
                <w:rFonts w:ascii="Times New Roman" w:eastAsia="Calibri" w:hAnsi="Times New Roman" w:cs="Times New Roman"/>
                <w:sz w:val="12"/>
                <w:szCs w:val="12"/>
              </w:rPr>
              <w:t>ул</w:t>
            </w:r>
            <w:proofErr w:type="gramStart"/>
            <w:r w:rsidRPr="00222BB8">
              <w:rPr>
                <w:rFonts w:ascii="Times New Roman" w:eastAsia="Calibri" w:hAnsi="Times New Roman" w:cs="Times New Roman"/>
                <w:sz w:val="12"/>
                <w:szCs w:val="12"/>
              </w:rPr>
              <w:t>.Н</w:t>
            </w:r>
            <w:proofErr w:type="gramEnd"/>
            <w:r w:rsidRPr="00222BB8">
              <w:rPr>
                <w:rFonts w:ascii="Times New Roman" w:eastAsia="Calibri" w:hAnsi="Times New Roman" w:cs="Times New Roman"/>
                <w:sz w:val="12"/>
                <w:szCs w:val="12"/>
              </w:rPr>
              <w:t>овостроевская</w:t>
            </w:r>
            <w:proofErr w:type="spellEnd"/>
            <w:r w:rsidRPr="00222BB8">
              <w:rPr>
                <w:rFonts w:ascii="Times New Roman" w:eastAsia="Calibri" w:hAnsi="Times New Roman" w:cs="Times New Roman"/>
                <w:sz w:val="12"/>
                <w:szCs w:val="12"/>
              </w:rPr>
              <w:t>, д.6</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59</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915</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21</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402"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2021 год (третий этап)</w:t>
            </w:r>
          </w:p>
        </w:tc>
        <w:tc>
          <w:tcPr>
            <w:tcW w:w="37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267</w:t>
            </w:r>
          </w:p>
        </w:tc>
        <w:tc>
          <w:tcPr>
            <w:tcW w:w="377"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4931,7</w:t>
            </w:r>
          </w:p>
        </w:tc>
        <w:tc>
          <w:tcPr>
            <w:tcW w:w="354"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112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Антоновка, ул. Мичурина, д.44</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317,2</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Черновка, </w:t>
            </w:r>
            <w:proofErr w:type="spellStart"/>
            <w:r w:rsidRPr="00222BB8">
              <w:rPr>
                <w:rFonts w:ascii="Times New Roman" w:eastAsia="Calibri" w:hAnsi="Times New Roman" w:cs="Times New Roman"/>
                <w:sz w:val="12"/>
                <w:szCs w:val="12"/>
              </w:rPr>
              <w:t>ул</w:t>
            </w:r>
            <w:proofErr w:type="gramStart"/>
            <w:r w:rsidRPr="00222BB8">
              <w:rPr>
                <w:rFonts w:ascii="Times New Roman" w:eastAsia="Calibri" w:hAnsi="Times New Roman" w:cs="Times New Roman"/>
                <w:sz w:val="12"/>
                <w:szCs w:val="12"/>
              </w:rPr>
              <w:t>.Н</w:t>
            </w:r>
            <w:proofErr w:type="gramEnd"/>
            <w:r w:rsidRPr="00222BB8">
              <w:rPr>
                <w:rFonts w:ascii="Times New Roman" w:eastAsia="Calibri" w:hAnsi="Times New Roman" w:cs="Times New Roman"/>
                <w:sz w:val="12"/>
                <w:szCs w:val="12"/>
              </w:rPr>
              <w:t>овостроевская</w:t>
            </w:r>
            <w:proofErr w:type="spellEnd"/>
            <w:r w:rsidRPr="00222BB8">
              <w:rPr>
                <w:rFonts w:ascii="Times New Roman" w:eastAsia="Calibri" w:hAnsi="Times New Roman" w:cs="Times New Roman"/>
                <w:sz w:val="12"/>
                <w:szCs w:val="12"/>
              </w:rPr>
              <w:t>, д.4</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62</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946,7</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-21 квартир                             Выплата выкупной стоимости аварийного жилого помещения -1 квартира</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пгт. Суходол, ул. </w:t>
            </w:r>
            <w:proofErr w:type="gramStart"/>
            <w:r w:rsidRPr="00222BB8">
              <w:rPr>
                <w:rFonts w:ascii="Times New Roman" w:eastAsia="Calibri" w:hAnsi="Times New Roman" w:cs="Times New Roman"/>
                <w:sz w:val="12"/>
                <w:szCs w:val="12"/>
              </w:rPr>
              <w:t>Школьная</w:t>
            </w:r>
            <w:proofErr w:type="gramEnd"/>
            <w:r w:rsidRPr="00222BB8">
              <w:rPr>
                <w:rFonts w:ascii="Times New Roman" w:eastAsia="Calibri" w:hAnsi="Times New Roman" w:cs="Times New Roman"/>
                <w:sz w:val="12"/>
                <w:szCs w:val="12"/>
              </w:rPr>
              <w:t>, д.19</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32</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731,6</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пгт. Суходол, ул. </w:t>
            </w:r>
            <w:proofErr w:type="gramStart"/>
            <w:r w:rsidRPr="00222BB8">
              <w:rPr>
                <w:rFonts w:ascii="Times New Roman" w:eastAsia="Calibri" w:hAnsi="Times New Roman" w:cs="Times New Roman"/>
                <w:sz w:val="12"/>
                <w:szCs w:val="12"/>
              </w:rPr>
              <w:t>Школьная</w:t>
            </w:r>
            <w:proofErr w:type="gramEnd"/>
            <w:r w:rsidRPr="00222BB8">
              <w:rPr>
                <w:rFonts w:ascii="Times New Roman" w:eastAsia="Calibri" w:hAnsi="Times New Roman" w:cs="Times New Roman"/>
                <w:sz w:val="12"/>
                <w:szCs w:val="12"/>
              </w:rPr>
              <w:t>, д.21</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34</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728,9</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Кутузовский, ул. </w:t>
            </w:r>
            <w:proofErr w:type="gramStart"/>
            <w:r w:rsidRPr="00222BB8">
              <w:rPr>
                <w:rFonts w:ascii="Times New Roman" w:eastAsia="Calibri" w:hAnsi="Times New Roman" w:cs="Times New Roman"/>
                <w:sz w:val="12"/>
                <w:szCs w:val="12"/>
              </w:rPr>
              <w:t>Полевая</w:t>
            </w:r>
            <w:proofErr w:type="gramEnd"/>
            <w:r w:rsidRPr="00222BB8">
              <w:rPr>
                <w:rFonts w:ascii="Times New Roman" w:eastAsia="Calibri" w:hAnsi="Times New Roman" w:cs="Times New Roman"/>
                <w:sz w:val="12"/>
                <w:szCs w:val="12"/>
              </w:rPr>
              <w:t>, д.1</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29</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499</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-8 квартир                             Выплата выкупной стоимости аварийного жилого помещения -4 квартиры</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Кутузовский, ул. </w:t>
            </w:r>
            <w:proofErr w:type="gramStart"/>
            <w:r w:rsidRPr="00222BB8">
              <w:rPr>
                <w:rFonts w:ascii="Times New Roman" w:eastAsia="Calibri" w:hAnsi="Times New Roman" w:cs="Times New Roman"/>
                <w:sz w:val="12"/>
                <w:szCs w:val="12"/>
              </w:rPr>
              <w:t>Полевая</w:t>
            </w:r>
            <w:proofErr w:type="gramEnd"/>
            <w:r w:rsidRPr="00222BB8">
              <w:rPr>
                <w:rFonts w:ascii="Times New Roman" w:eastAsia="Calibri" w:hAnsi="Times New Roman" w:cs="Times New Roman"/>
                <w:sz w:val="12"/>
                <w:szCs w:val="12"/>
              </w:rPr>
              <w:t>, д.3</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27</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495,1</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-10 квартир                             Выплата выкупной стоимости аварийного жилого помещения -2 квартира</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Красносельское, ул. </w:t>
            </w:r>
            <w:proofErr w:type="gramStart"/>
            <w:r w:rsidRPr="00222BB8">
              <w:rPr>
                <w:rFonts w:ascii="Times New Roman" w:eastAsia="Calibri" w:hAnsi="Times New Roman" w:cs="Times New Roman"/>
                <w:sz w:val="12"/>
                <w:szCs w:val="12"/>
              </w:rPr>
              <w:t>Школьная</w:t>
            </w:r>
            <w:proofErr w:type="gramEnd"/>
            <w:r w:rsidRPr="00222BB8">
              <w:rPr>
                <w:rFonts w:ascii="Times New Roman" w:eastAsia="Calibri" w:hAnsi="Times New Roman" w:cs="Times New Roman"/>
                <w:sz w:val="12"/>
                <w:szCs w:val="12"/>
              </w:rPr>
              <w:t>, д.9</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40</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660,7</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14</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-10 квартир                             Выплата выкупной стоимости аварийного жилого помещения -4 квартиры</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Красносельское, ул. </w:t>
            </w:r>
            <w:proofErr w:type="gramStart"/>
            <w:r w:rsidRPr="00222BB8">
              <w:rPr>
                <w:rFonts w:ascii="Times New Roman" w:eastAsia="Calibri" w:hAnsi="Times New Roman" w:cs="Times New Roman"/>
                <w:sz w:val="12"/>
                <w:szCs w:val="12"/>
              </w:rPr>
              <w:t>Советская</w:t>
            </w:r>
            <w:proofErr w:type="gramEnd"/>
            <w:r w:rsidRPr="00222BB8">
              <w:rPr>
                <w:rFonts w:ascii="Times New Roman" w:eastAsia="Calibri" w:hAnsi="Times New Roman" w:cs="Times New Roman"/>
                <w:sz w:val="12"/>
                <w:szCs w:val="12"/>
              </w:rPr>
              <w:t>, д.3</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27</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508</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-9 квартир                             Выплата выкупной стоимости аварийного жилого помещения -3 квартиры</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Черновка, </w:t>
            </w:r>
            <w:proofErr w:type="spellStart"/>
            <w:r w:rsidRPr="00222BB8">
              <w:rPr>
                <w:rFonts w:ascii="Times New Roman" w:eastAsia="Calibri" w:hAnsi="Times New Roman" w:cs="Times New Roman"/>
                <w:sz w:val="12"/>
                <w:szCs w:val="12"/>
              </w:rPr>
              <w:t>ул</w:t>
            </w:r>
            <w:proofErr w:type="gramStart"/>
            <w:r w:rsidRPr="00222BB8">
              <w:rPr>
                <w:rFonts w:ascii="Times New Roman" w:eastAsia="Calibri" w:hAnsi="Times New Roman" w:cs="Times New Roman"/>
                <w:sz w:val="12"/>
                <w:szCs w:val="12"/>
              </w:rPr>
              <w:t>.Н</w:t>
            </w:r>
            <w:proofErr w:type="gramEnd"/>
            <w:r w:rsidRPr="00222BB8">
              <w:rPr>
                <w:rFonts w:ascii="Times New Roman" w:eastAsia="Calibri" w:hAnsi="Times New Roman" w:cs="Times New Roman"/>
                <w:sz w:val="12"/>
                <w:szCs w:val="12"/>
              </w:rPr>
              <w:t>овостроевская</w:t>
            </w:r>
            <w:proofErr w:type="spellEnd"/>
            <w:r w:rsidRPr="00222BB8">
              <w:rPr>
                <w:rFonts w:ascii="Times New Roman" w:eastAsia="Calibri" w:hAnsi="Times New Roman" w:cs="Times New Roman"/>
                <w:sz w:val="12"/>
                <w:szCs w:val="12"/>
              </w:rPr>
              <w:t>, д.6</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44,5</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402"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2023 год (пятый этап)</w:t>
            </w:r>
          </w:p>
        </w:tc>
        <w:tc>
          <w:tcPr>
            <w:tcW w:w="37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125</w:t>
            </w:r>
          </w:p>
        </w:tc>
        <w:tc>
          <w:tcPr>
            <w:tcW w:w="377"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2007,62</w:t>
            </w:r>
          </w:p>
        </w:tc>
        <w:tc>
          <w:tcPr>
            <w:tcW w:w="354"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60</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lastRenderedPageBreak/>
              <w:t>1</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Сургут, ул. Победы, д.12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51</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1092,85</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30</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31.12.2023</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-26 квартир                             Выплата выкупной стоимости аварийного жилого помещения -4 квартиры</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Сургут, ул. </w:t>
            </w:r>
            <w:proofErr w:type="gramStart"/>
            <w:r w:rsidRPr="00222BB8">
              <w:rPr>
                <w:rFonts w:ascii="Times New Roman" w:eastAsia="Calibri" w:hAnsi="Times New Roman" w:cs="Times New Roman"/>
                <w:sz w:val="12"/>
                <w:szCs w:val="12"/>
              </w:rPr>
              <w:t>Первомайская</w:t>
            </w:r>
            <w:proofErr w:type="gramEnd"/>
            <w:r w:rsidRPr="00222BB8">
              <w:rPr>
                <w:rFonts w:ascii="Times New Roman" w:eastAsia="Calibri" w:hAnsi="Times New Roman" w:cs="Times New Roman"/>
                <w:sz w:val="12"/>
                <w:szCs w:val="12"/>
              </w:rPr>
              <w:t>, д.12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74</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914,77</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30</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31.12.2023</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-29 квартиры                             Выплата выкупной стоимости аварийного жилого помещения -1 квартира</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402"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Всего:</w:t>
            </w:r>
          </w:p>
        </w:tc>
        <w:tc>
          <w:tcPr>
            <w:tcW w:w="37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828</w:t>
            </w:r>
          </w:p>
        </w:tc>
        <w:tc>
          <w:tcPr>
            <w:tcW w:w="377"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15231,22</w:t>
            </w:r>
          </w:p>
        </w:tc>
        <w:tc>
          <w:tcPr>
            <w:tcW w:w="354"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364</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bl>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к муниципальной программе "Переселение граждан </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из аварийного и непригодного для проживания жилищного фонда</w:t>
      </w: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 на территории муниципального района Сергиевский Самарской области"</w:t>
      </w:r>
    </w:p>
    <w:p w:rsid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Перечень непригодных для проживания домов блокированной застройки, признанных таковыми</w:t>
      </w:r>
    </w:p>
    <w:p w:rsid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 xml:space="preserve"> до 1 января 2017 года, в отношении которых планируется предоставление финансовой поддержки на переселение граждан </w:t>
      </w:r>
    </w:p>
    <w:p w:rsidR="00E20A89" w:rsidRP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на территории муниципального района Сергиевский Самарской области в 2022-2023 гг.</w:t>
      </w:r>
    </w:p>
    <w:tbl>
      <w:tblPr>
        <w:tblStyle w:val="af1"/>
        <w:tblW w:w="5000" w:type="pct"/>
        <w:tblCellMar>
          <w:left w:w="0" w:type="dxa"/>
          <w:right w:w="0" w:type="dxa"/>
        </w:tblCellMar>
        <w:tblLook w:val="04A0" w:firstRow="1" w:lastRow="0" w:firstColumn="1" w:lastColumn="0" w:noHBand="0" w:noVBand="1"/>
      </w:tblPr>
      <w:tblGrid>
        <w:gridCol w:w="360"/>
        <w:gridCol w:w="3259"/>
        <w:gridCol w:w="1065"/>
        <w:gridCol w:w="1065"/>
        <w:gridCol w:w="855"/>
        <w:gridCol w:w="919"/>
      </w:tblGrid>
      <w:tr w:rsidR="00222BB8" w:rsidRPr="00222BB8" w:rsidTr="00222BB8">
        <w:trPr>
          <w:trHeight w:val="138"/>
        </w:trPr>
        <w:tc>
          <w:tcPr>
            <w:tcW w:w="239"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                     </w:t>
            </w:r>
            <w:proofErr w:type="gramStart"/>
            <w:r w:rsidRPr="00222BB8">
              <w:rPr>
                <w:rFonts w:ascii="Times New Roman" w:eastAsia="Calibri" w:hAnsi="Times New Roman" w:cs="Times New Roman"/>
                <w:sz w:val="12"/>
                <w:szCs w:val="12"/>
              </w:rPr>
              <w:t>п</w:t>
            </w:r>
            <w:proofErr w:type="gramEnd"/>
            <w:r w:rsidRPr="00222BB8">
              <w:rPr>
                <w:rFonts w:ascii="Times New Roman" w:eastAsia="Calibri" w:hAnsi="Times New Roman" w:cs="Times New Roman"/>
                <w:sz w:val="12"/>
                <w:szCs w:val="12"/>
              </w:rPr>
              <w:t>/п</w:t>
            </w:r>
          </w:p>
        </w:tc>
        <w:tc>
          <w:tcPr>
            <w:tcW w:w="2166"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Адрес дома блокированной застройки (далее – ДБЗ), признанного непригодным для проживания</w:t>
            </w:r>
          </w:p>
        </w:tc>
        <w:tc>
          <w:tcPr>
            <w:tcW w:w="70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Число жителей, планируемых</w:t>
            </w:r>
            <w:r w:rsidRPr="00222BB8">
              <w:rPr>
                <w:rFonts w:ascii="Times New Roman" w:eastAsia="Calibri" w:hAnsi="Times New Roman" w:cs="Times New Roman"/>
                <w:sz w:val="12"/>
                <w:szCs w:val="12"/>
              </w:rPr>
              <w:br/>
              <w:t xml:space="preserve"> к переселению</w:t>
            </w:r>
          </w:p>
        </w:tc>
        <w:tc>
          <w:tcPr>
            <w:tcW w:w="70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Общая площадь жилых</w:t>
            </w:r>
            <w:r w:rsidRPr="00222BB8">
              <w:rPr>
                <w:rFonts w:ascii="Times New Roman" w:eastAsia="Calibri" w:hAnsi="Times New Roman" w:cs="Times New Roman"/>
                <w:sz w:val="12"/>
                <w:szCs w:val="12"/>
              </w:rPr>
              <w:br/>
              <w:t>помещений ДБЗ</w:t>
            </w:r>
          </w:p>
        </w:tc>
        <w:tc>
          <w:tcPr>
            <w:tcW w:w="56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Количество расселяемых жилых помещений</w:t>
            </w:r>
          </w:p>
        </w:tc>
        <w:tc>
          <w:tcPr>
            <w:tcW w:w="611"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Дата признания дома </w:t>
            </w:r>
            <w:proofErr w:type="gramStart"/>
            <w:r w:rsidRPr="00222BB8">
              <w:rPr>
                <w:rFonts w:ascii="Times New Roman" w:eastAsia="Calibri" w:hAnsi="Times New Roman" w:cs="Times New Roman"/>
                <w:sz w:val="12"/>
                <w:szCs w:val="12"/>
              </w:rPr>
              <w:t>непригодным</w:t>
            </w:r>
            <w:proofErr w:type="gramEnd"/>
            <w:r w:rsidRPr="00222BB8">
              <w:rPr>
                <w:rFonts w:ascii="Times New Roman" w:eastAsia="Calibri" w:hAnsi="Times New Roman" w:cs="Times New Roman"/>
                <w:sz w:val="12"/>
                <w:szCs w:val="12"/>
              </w:rPr>
              <w:t xml:space="preserve"> для проживания</w:t>
            </w:r>
          </w:p>
        </w:tc>
      </w:tr>
      <w:tr w:rsidR="00222BB8" w:rsidRPr="00222BB8" w:rsidTr="00222BB8">
        <w:trPr>
          <w:trHeight w:val="138"/>
        </w:trPr>
        <w:tc>
          <w:tcPr>
            <w:tcW w:w="2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56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611"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138"/>
        </w:trPr>
        <w:tc>
          <w:tcPr>
            <w:tcW w:w="2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56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611"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2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человек</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proofErr w:type="spellStart"/>
            <w:r w:rsidRPr="00222BB8">
              <w:rPr>
                <w:rFonts w:ascii="Times New Roman" w:eastAsia="Calibri" w:hAnsi="Times New Roman" w:cs="Times New Roman"/>
                <w:sz w:val="12"/>
                <w:szCs w:val="12"/>
              </w:rPr>
              <w:t>кв</w:t>
            </w:r>
            <w:proofErr w:type="gramStart"/>
            <w:r w:rsidRPr="00222BB8">
              <w:rPr>
                <w:rFonts w:ascii="Times New Roman" w:eastAsia="Calibri" w:hAnsi="Times New Roman" w:cs="Times New Roman"/>
                <w:sz w:val="12"/>
                <w:szCs w:val="12"/>
              </w:rPr>
              <w:t>.м</w:t>
            </w:r>
            <w:proofErr w:type="spellEnd"/>
            <w:proofErr w:type="gramEnd"/>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ед.</w:t>
            </w:r>
          </w:p>
        </w:tc>
        <w:tc>
          <w:tcPr>
            <w:tcW w:w="611"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 Воротнее, ул. Молодежная, д.8</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19</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408,7</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26.12.2016</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Красносельское, ул. </w:t>
            </w:r>
            <w:proofErr w:type="gramStart"/>
            <w:r w:rsidRPr="00222BB8">
              <w:rPr>
                <w:rFonts w:ascii="Times New Roman" w:eastAsia="Calibri" w:hAnsi="Times New Roman" w:cs="Times New Roman"/>
                <w:sz w:val="12"/>
                <w:szCs w:val="12"/>
              </w:rPr>
              <w:t>Рабочая</w:t>
            </w:r>
            <w:proofErr w:type="gramEnd"/>
            <w:r w:rsidRPr="00222BB8">
              <w:rPr>
                <w:rFonts w:ascii="Times New Roman" w:eastAsia="Calibri" w:hAnsi="Times New Roman" w:cs="Times New Roman"/>
                <w:sz w:val="12"/>
                <w:szCs w:val="12"/>
              </w:rPr>
              <w:t>, д.4</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60,9</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16.06.2016</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Красносельское, ул. </w:t>
            </w:r>
            <w:proofErr w:type="gramStart"/>
            <w:r w:rsidRPr="00222BB8">
              <w:rPr>
                <w:rFonts w:ascii="Times New Roman" w:eastAsia="Calibri" w:hAnsi="Times New Roman" w:cs="Times New Roman"/>
                <w:sz w:val="12"/>
                <w:szCs w:val="12"/>
              </w:rPr>
              <w:t>Школьная</w:t>
            </w:r>
            <w:proofErr w:type="gramEnd"/>
            <w:r w:rsidRPr="00222BB8">
              <w:rPr>
                <w:rFonts w:ascii="Times New Roman" w:eastAsia="Calibri" w:hAnsi="Times New Roman" w:cs="Times New Roman"/>
                <w:sz w:val="12"/>
                <w:szCs w:val="12"/>
              </w:rPr>
              <w:t>, д.2</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99,6</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16.06.2016</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Сургут, ул. </w:t>
            </w:r>
            <w:proofErr w:type="gramStart"/>
            <w:r w:rsidRPr="00222BB8">
              <w:rPr>
                <w:rFonts w:ascii="Times New Roman" w:eastAsia="Calibri" w:hAnsi="Times New Roman" w:cs="Times New Roman"/>
                <w:sz w:val="12"/>
                <w:szCs w:val="12"/>
              </w:rPr>
              <w:t>Ново-Садовая</w:t>
            </w:r>
            <w:proofErr w:type="gramEnd"/>
            <w:r w:rsidRPr="00222BB8">
              <w:rPr>
                <w:rFonts w:ascii="Times New Roman" w:eastAsia="Calibri" w:hAnsi="Times New Roman" w:cs="Times New Roman"/>
                <w:sz w:val="12"/>
                <w:szCs w:val="12"/>
              </w:rPr>
              <w:t>, д.50</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148,72</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16.06.2016</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Сургут, ул. Победы, д.3</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178,4</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16.06.2016</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w:t>
            </w:r>
            <w:proofErr w:type="spellStart"/>
            <w:r w:rsidRPr="00222BB8">
              <w:rPr>
                <w:rFonts w:ascii="Times New Roman" w:eastAsia="Calibri" w:hAnsi="Times New Roman" w:cs="Times New Roman"/>
                <w:sz w:val="12"/>
                <w:szCs w:val="12"/>
              </w:rPr>
              <w:t>Лагода</w:t>
            </w:r>
            <w:proofErr w:type="spellEnd"/>
            <w:r w:rsidRPr="00222BB8">
              <w:rPr>
                <w:rFonts w:ascii="Times New Roman" w:eastAsia="Calibri" w:hAnsi="Times New Roman" w:cs="Times New Roman"/>
                <w:sz w:val="12"/>
                <w:szCs w:val="12"/>
              </w:rPr>
              <w:t>, д.117</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50</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16.06.2016</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2166"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Всего:</w:t>
            </w:r>
          </w:p>
        </w:tc>
        <w:tc>
          <w:tcPr>
            <w:tcW w:w="70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42</w:t>
            </w:r>
          </w:p>
        </w:tc>
        <w:tc>
          <w:tcPr>
            <w:tcW w:w="70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946,32</w:t>
            </w:r>
          </w:p>
        </w:tc>
        <w:tc>
          <w:tcPr>
            <w:tcW w:w="56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26</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5000" w:type="pct"/>
            <w:gridSpan w:val="6"/>
            <w:hideMark/>
          </w:tcPr>
          <w:p w:rsidR="00222BB8" w:rsidRPr="00222BB8" w:rsidRDefault="00222BB8" w:rsidP="00222BB8">
            <w:pPr>
              <w:tabs>
                <w:tab w:val="left" w:pos="284"/>
              </w:tabs>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 xml:space="preserve">Перечень непригодных для проживания домов блокированной </w:t>
            </w:r>
            <w:proofErr w:type="gramStart"/>
            <w:r w:rsidRPr="00222BB8">
              <w:rPr>
                <w:rFonts w:ascii="Times New Roman" w:eastAsia="Calibri" w:hAnsi="Times New Roman" w:cs="Times New Roman"/>
                <w:b/>
                <w:sz w:val="12"/>
                <w:szCs w:val="12"/>
              </w:rPr>
              <w:t>застройки</w:t>
            </w:r>
            <w:proofErr w:type="gramEnd"/>
            <w:r w:rsidRPr="00222BB8">
              <w:rPr>
                <w:rFonts w:ascii="Times New Roman" w:eastAsia="Calibri" w:hAnsi="Times New Roman" w:cs="Times New Roman"/>
                <w:b/>
                <w:sz w:val="12"/>
                <w:szCs w:val="12"/>
              </w:rPr>
              <w:t xml:space="preserve"> в отношении которых планируется предоставление финансовой поддержки на переселение граждан на территории муниципального района Сергиевский Самарской области в 2024-2026 гг.</w:t>
            </w:r>
          </w:p>
        </w:tc>
      </w:tr>
      <w:tr w:rsidR="00222BB8" w:rsidRPr="00222BB8" w:rsidTr="00222BB8">
        <w:trPr>
          <w:trHeight w:val="138"/>
        </w:trPr>
        <w:tc>
          <w:tcPr>
            <w:tcW w:w="239"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                     </w:t>
            </w:r>
            <w:proofErr w:type="gramStart"/>
            <w:r w:rsidRPr="00222BB8">
              <w:rPr>
                <w:rFonts w:ascii="Times New Roman" w:eastAsia="Calibri" w:hAnsi="Times New Roman" w:cs="Times New Roman"/>
                <w:sz w:val="12"/>
                <w:szCs w:val="12"/>
              </w:rPr>
              <w:t>п</w:t>
            </w:r>
            <w:proofErr w:type="gramEnd"/>
            <w:r w:rsidRPr="00222BB8">
              <w:rPr>
                <w:rFonts w:ascii="Times New Roman" w:eastAsia="Calibri" w:hAnsi="Times New Roman" w:cs="Times New Roman"/>
                <w:sz w:val="12"/>
                <w:szCs w:val="12"/>
              </w:rPr>
              <w:t>/п</w:t>
            </w:r>
          </w:p>
        </w:tc>
        <w:tc>
          <w:tcPr>
            <w:tcW w:w="2166"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Адрес дома блокированной застройки (далее – ДБЗ), признанного непригодным для проживания</w:t>
            </w:r>
          </w:p>
        </w:tc>
        <w:tc>
          <w:tcPr>
            <w:tcW w:w="70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Число жителей, планируемых</w:t>
            </w:r>
            <w:r>
              <w:rPr>
                <w:rFonts w:ascii="Times New Roman" w:eastAsia="Calibri" w:hAnsi="Times New Roman" w:cs="Times New Roman"/>
                <w:sz w:val="12"/>
                <w:szCs w:val="12"/>
              </w:rPr>
              <w:t xml:space="preserve"> </w:t>
            </w:r>
            <w:r w:rsidRPr="00222BB8">
              <w:rPr>
                <w:rFonts w:ascii="Times New Roman" w:eastAsia="Calibri" w:hAnsi="Times New Roman" w:cs="Times New Roman"/>
                <w:sz w:val="12"/>
                <w:szCs w:val="12"/>
              </w:rPr>
              <w:t xml:space="preserve"> к переселению</w:t>
            </w:r>
          </w:p>
        </w:tc>
        <w:tc>
          <w:tcPr>
            <w:tcW w:w="70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Общая площадь жилых</w:t>
            </w:r>
            <w:r>
              <w:rPr>
                <w:rFonts w:ascii="Times New Roman" w:eastAsia="Calibri" w:hAnsi="Times New Roman" w:cs="Times New Roman"/>
                <w:sz w:val="12"/>
                <w:szCs w:val="12"/>
              </w:rPr>
              <w:t xml:space="preserve"> </w:t>
            </w:r>
            <w:r w:rsidRPr="00222BB8">
              <w:rPr>
                <w:rFonts w:ascii="Times New Roman" w:eastAsia="Calibri" w:hAnsi="Times New Roman" w:cs="Times New Roman"/>
                <w:sz w:val="12"/>
                <w:szCs w:val="12"/>
              </w:rPr>
              <w:t>помещений ДБЗ</w:t>
            </w:r>
          </w:p>
        </w:tc>
        <w:tc>
          <w:tcPr>
            <w:tcW w:w="56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Количество расселяемых жилых помещений</w:t>
            </w:r>
          </w:p>
        </w:tc>
        <w:tc>
          <w:tcPr>
            <w:tcW w:w="611"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Дата признания дома </w:t>
            </w:r>
            <w:proofErr w:type="gramStart"/>
            <w:r w:rsidRPr="00222BB8">
              <w:rPr>
                <w:rFonts w:ascii="Times New Roman" w:eastAsia="Calibri" w:hAnsi="Times New Roman" w:cs="Times New Roman"/>
                <w:sz w:val="12"/>
                <w:szCs w:val="12"/>
              </w:rPr>
              <w:t>непригодным</w:t>
            </w:r>
            <w:proofErr w:type="gramEnd"/>
            <w:r w:rsidRPr="00222BB8">
              <w:rPr>
                <w:rFonts w:ascii="Times New Roman" w:eastAsia="Calibri" w:hAnsi="Times New Roman" w:cs="Times New Roman"/>
                <w:sz w:val="12"/>
                <w:szCs w:val="12"/>
              </w:rPr>
              <w:t xml:space="preserve"> для проживания</w:t>
            </w:r>
          </w:p>
        </w:tc>
      </w:tr>
      <w:tr w:rsidR="00222BB8" w:rsidRPr="00222BB8" w:rsidTr="00222BB8">
        <w:trPr>
          <w:trHeight w:val="138"/>
        </w:trPr>
        <w:tc>
          <w:tcPr>
            <w:tcW w:w="2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56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611"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138"/>
        </w:trPr>
        <w:tc>
          <w:tcPr>
            <w:tcW w:w="2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56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611"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2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человек</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proofErr w:type="spellStart"/>
            <w:r w:rsidRPr="00222BB8">
              <w:rPr>
                <w:rFonts w:ascii="Times New Roman" w:eastAsia="Calibri" w:hAnsi="Times New Roman" w:cs="Times New Roman"/>
                <w:sz w:val="12"/>
                <w:szCs w:val="12"/>
              </w:rPr>
              <w:t>кв</w:t>
            </w:r>
            <w:proofErr w:type="gramStart"/>
            <w:r w:rsidRPr="00222BB8">
              <w:rPr>
                <w:rFonts w:ascii="Times New Roman" w:eastAsia="Calibri" w:hAnsi="Times New Roman" w:cs="Times New Roman"/>
                <w:sz w:val="12"/>
                <w:szCs w:val="12"/>
              </w:rPr>
              <w:t>.м</w:t>
            </w:r>
            <w:proofErr w:type="spellEnd"/>
            <w:proofErr w:type="gramEnd"/>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ед.</w:t>
            </w:r>
          </w:p>
        </w:tc>
        <w:tc>
          <w:tcPr>
            <w:tcW w:w="611"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Серноводск, ул. </w:t>
            </w:r>
            <w:proofErr w:type="gramStart"/>
            <w:r w:rsidRPr="00222BB8">
              <w:rPr>
                <w:rFonts w:ascii="Times New Roman" w:eastAsia="Calibri" w:hAnsi="Times New Roman" w:cs="Times New Roman"/>
                <w:sz w:val="12"/>
                <w:szCs w:val="12"/>
              </w:rPr>
              <w:t>Советская</w:t>
            </w:r>
            <w:proofErr w:type="gramEnd"/>
            <w:r w:rsidRPr="00222BB8">
              <w:rPr>
                <w:rFonts w:ascii="Times New Roman" w:eastAsia="Calibri" w:hAnsi="Times New Roman" w:cs="Times New Roman"/>
                <w:sz w:val="12"/>
                <w:szCs w:val="12"/>
              </w:rPr>
              <w:t>, д.53</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116,6</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19.12.2019</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Красносельское, ул. </w:t>
            </w:r>
            <w:proofErr w:type="gramStart"/>
            <w:r w:rsidRPr="00222BB8">
              <w:rPr>
                <w:rFonts w:ascii="Times New Roman" w:eastAsia="Calibri" w:hAnsi="Times New Roman" w:cs="Times New Roman"/>
                <w:sz w:val="12"/>
                <w:szCs w:val="12"/>
              </w:rPr>
              <w:t>Лесная</w:t>
            </w:r>
            <w:proofErr w:type="gramEnd"/>
            <w:r w:rsidRPr="00222BB8">
              <w:rPr>
                <w:rFonts w:ascii="Times New Roman" w:eastAsia="Calibri" w:hAnsi="Times New Roman" w:cs="Times New Roman"/>
                <w:sz w:val="12"/>
                <w:szCs w:val="12"/>
              </w:rPr>
              <w:t>, д.14</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45,8</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13.04.2017</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Сергиевск, ул. </w:t>
            </w:r>
            <w:proofErr w:type="gramStart"/>
            <w:r w:rsidRPr="00222BB8">
              <w:rPr>
                <w:rFonts w:ascii="Times New Roman" w:eastAsia="Calibri" w:hAnsi="Times New Roman" w:cs="Times New Roman"/>
                <w:sz w:val="12"/>
                <w:szCs w:val="12"/>
              </w:rPr>
              <w:t>Революционная</w:t>
            </w:r>
            <w:proofErr w:type="gramEnd"/>
            <w:r w:rsidRPr="00222BB8">
              <w:rPr>
                <w:rFonts w:ascii="Times New Roman" w:eastAsia="Calibri" w:hAnsi="Times New Roman" w:cs="Times New Roman"/>
                <w:sz w:val="12"/>
                <w:szCs w:val="12"/>
              </w:rPr>
              <w:t>, д.29</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126,4</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11.05.2017</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 Кандабулак, ул. Полевая, д.1</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125,9</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23.08.2017</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Светлодольск, ул. Комсомольская, д.3</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129,7</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24.08.2017</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Светлодольск, ул. Ленина, д.7</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296,5</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27.09.2017</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с</w:t>
            </w:r>
            <w:proofErr w:type="gramEnd"/>
            <w:r w:rsidRPr="00222BB8">
              <w:rPr>
                <w:rFonts w:ascii="Times New Roman" w:eastAsia="Calibri" w:hAnsi="Times New Roman" w:cs="Times New Roman"/>
                <w:sz w:val="12"/>
                <w:szCs w:val="12"/>
              </w:rPr>
              <w:t>. Новая Елховка, ул. Луговая, д.1</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83,8</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09.02.2018</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Светлодольск, ул. Гагарина, д.8</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152,3</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16.03.2018</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Серноводск, ул. </w:t>
            </w:r>
            <w:proofErr w:type="gramStart"/>
            <w:r w:rsidRPr="00222BB8">
              <w:rPr>
                <w:rFonts w:ascii="Times New Roman" w:eastAsia="Calibri" w:hAnsi="Times New Roman" w:cs="Times New Roman"/>
                <w:sz w:val="12"/>
                <w:szCs w:val="12"/>
              </w:rPr>
              <w:t>Советская</w:t>
            </w:r>
            <w:proofErr w:type="gramEnd"/>
            <w:r w:rsidRPr="00222BB8">
              <w:rPr>
                <w:rFonts w:ascii="Times New Roman" w:eastAsia="Calibri" w:hAnsi="Times New Roman" w:cs="Times New Roman"/>
                <w:sz w:val="12"/>
                <w:szCs w:val="12"/>
              </w:rPr>
              <w:t>, д.60</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53,9</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25.06.2018</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 Захаркино, пер. Пролетарский, д.9</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104,6</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23.07.2018</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Красносельское, ул. </w:t>
            </w:r>
            <w:proofErr w:type="gramStart"/>
            <w:r w:rsidRPr="00222BB8">
              <w:rPr>
                <w:rFonts w:ascii="Times New Roman" w:eastAsia="Calibri" w:hAnsi="Times New Roman" w:cs="Times New Roman"/>
                <w:sz w:val="12"/>
                <w:szCs w:val="12"/>
              </w:rPr>
              <w:t>Полевая</w:t>
            </w:r>
            <w:proofErr w:type="gramEnd"/>
            <w:r w:rsidRPr="00222BB8">
              <w:rPr>
                <w:rFonts w:ascii="Times New Roman" w:eastAsia="Calibri" w:hAnsi="Times New Roman" w:cs="Times New Roman"/>
                <w:sz w:val="12"/>
                <w:szCs w:val="12"/>
              </w:rPr>
              <w:t>, д.16</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101,2</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02.06.2023</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Серноводск, ул. Куйбышева, д.10</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184,9</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26.06.2023</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Сергиевск, </w:t>
            </w:r>
            <w:proofErr w:type="spellStart"/>
            <w:r w:rsidRPr="00222BB8">
              <w:rPr>
                <w:rFonts w:ascii="Times New Roman" w:eastAsia="Calibri" w:hAnsi="Times New Roman" w:cs="Times New Roman"/>
                <w:sz w:val="12"/>
                <w:szCs w:val="12"/>
              </w:rPr>
              <w:t>ул.Л.Толстого</w:t>
            </w:r>
            <w:proofErr w:type="spellEnd"/>
            <w:r w:rsidRPr="00222BB8">
              <w:rPr>
                <w:rFonts w:ascii="Times New Roman" w:eastAsia="Calibri" w:hAnsi="Times New Roman" w:cs="Times New Roman"/>
                <w:sz w:val="12"/>
                <w:szCs w:val="12"/>
              </w:rPr>
              <w:t>, д.87</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63,8</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13.07.2023</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2166"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Всего:</w:t>
            </w:r>
          </w:p>
        </w:tc>
        <w:tc>
          <w:tcPr>
            <w:tcW w:w="70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51</w:t>
            </w:r>
          </w:p>
        </w:tc>
        <w:tc>
          <w:tcPr>
            <w:tcW w:w="70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1585,40</w:t>
            </w:r>
          </w:p>
        </w:tc>
        <w:tc>
          <w:tcPr>
            <w:tcW w:w="56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34</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bl>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к муниципальной программе "Переселение граждан </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из аварийного и непригодного для проживания жилищного фонда</w:t>
      </w: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 на территории муниципального района Сергиевский Самарской области"</w:t>
      </w:r>
    </w:p>
    <w:p w:rsidR="00222BB8" w:rsidRPr="00222BB8" w:rsidRDefault="00222BB8" w:rsidP="00222BB8">
      <w:pPr>
        <w:tabs>
          <w:tab w:val="left" w:pos="284"/>
        </w:tabs>
        <w:spacing w:after="0" w:line="240" w:lineRule="auto"/>
        <w:jc w:val="center"/>
        <w:rPr>
          <w:rFonts w:ascii="Times New Roman" w:eastAsia="Calibri" w:hAnsi="Times New Roman" w:cs="Times New Roman"/>
          <w:b/>
          <w:bCs/>
          <w:sz w:val="12"/>
          <w:szCs w:val="12"/>
        </w:rPr>
      </w:pPr>
      <w:r w:rsidRPr="00222BB8">
        <w:rPr>
          <w:rFonts w:ascii="Times New Roman" w:eastAsia="Calibri" w:hAnsi="Times New Roman" w:cs="Times New Roman"/>
          <w:b/>
          <w:bCs/>
          <w:sz w:val="12"/>
          <w:szCs w:val="12"/>
        </w:rPr>
        <w:t>Порядок</w:t>
      </w:r>
    </w:p>
    <w:p w:rsidR="00222BB8" w:rsidRPr="00222BB8" w:rsidRDefault="00222BB8" w:rsidP="00222BB8">
      <w:pPr>
        <w:tabs>
          <w:tab w:val="left" w:pos="284"/>
        </w:tabs>
        <w:spacing w:after="0" w:line="240" w:lineRule="auto"/>
        <w:jc w:val="center"/>
        <w:rPr>
          <w:rFonts w:ascii="Times New Roman" w:eastAsia="Calibri" w:hAnsi="Times New Roman" w:cs="Times New Roman"/>
          <w:b/>
          <w:bCs/>
          <w:sz w:val="12"/>
          <w:szCs w:val="12"/>
        </w:rPr>
      </w:pPr>
      <w:r w:rsidRPr="00222BB8">
        <w:rPr>
          <w:rFonts w:ascii="Times New Roman" w:eastAsia="Calibri" w:hAnsi="Times New Roman" w:cs="Times New Roman"/>
          <w:b/>
          <w:bCs/>
          <w:sz w:val="12"/>
          <w:szCs w:val="12"/>
        </w:rPr>
        <w:t>п</w:t>
      </w:r>
      <w:r w:rsidRPr="00222BB8">
        <w:rPr>
          <w:rFonts w:ascii="Times New Roman" w:eastAsia="Calibri" w:hAnsi="Times New Roman" w:cs="Times New Roman"/>
          <w:b/>
          <w:sz w:val="12"/>
          <w:szCs w:val="12"/>
        </w:rPr>
        <w:t>редоставления дополнительных мер государственной поддержки по обеспечению жилыми помещениями собственников жилых помещений</w:t>
      </w:r>
      <w:r>
        <w:rPr>
          <w:rFonts w:ascii="Times New Roman" w:eastAsia="Calibri" w:hAnsi="Times New Roman" w:cs="Times New Roman"/>
          <w:b/>
          <w:sz w:val="12"/>
          <w:szCs w:val="12"/>
        </w:rPr>
        <w:t xml:space="preserve"> </w:t>
      </w:r>
      <w:r w:rsidRPr="00222BB8">
        <w:rPr>
          <w:rFonts w:ascii="Times New Roman" w:eastAsia="Calibri" w:hAnsi="Times New Roman" w:cs="Times New Roman"/>
          <w:b/>
          <w:sz w:val="12"/>
          <w:szCs w:val="12"/>
        </w:rPr>
        <w:t>в аварийных многоквартирных жилых домах, признанных таковыми</w:t>
      </w:r>
      <w:r>
        <w:rPr>
          <w:rFonts w:ascii="Times New Roman" w:eastAsia="Calibri" w:hAnsi="Times New Roman" w:cs="Times New Roman"/>
          <w:b/>
          <w:sz w:val="12"/>
          <w:szCs w:val="12"/>
        </w:rPr>
        <w:t xml:space="preserve"> </w:t>
      </w:r>
      <w:r w:rsidRPr="00222BB8">
        <w:rPr>
          <w:rFonts w:ascii="Times New Roman" w:eastAsia="Calibri" w:hAnsi="Times New Roman" w:cs="Times New Roman"/>
          <w:b/>
          <w:sz w:val="12"/>
          <w:szCs w:val="12"/>
        </w:rPr>
        <w:t>до 1 января 2017 года</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22BB8">
        <w:rPr>
          <w:rFonts w:ascii="Times New Roman" w:eastAsia="Calibri" w:hAnsi="Times New Roman" w:cs="Times New Roman"/>
          <w:sz w:val="12"/>
          <w:szCs w:val="12"/>
        </w:rPr>
        <w:t>Общие положения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1.1.Настоящий Порядок определяет условия расходования муниципальным районом Сергиевский Самарской области субсидии на предоставление дополнительных мер государственной поддержки по обеспечению жилыми помещениями собственников жилых помещений  в аварийных многоквартирных жилых домах, признанных таковыми до 1 января 2017 года, в рамках реализации  адресной программы Самарской области "Переселение граждан из аварийного жилищного фонда, признанного таковым до 1 января 2017 года" до 2024 года</w:t>
      </w:r>
      <w:proofErr w:type="gramEnd"/>
      <w:r w:rsidRPr="00222BB8">
        <w:rPr>
          <w:rFonts w:ascii="Times New Roman" w:eastAsia="Calibri" w:hAnsi="Times New Roman" w:cs="Times New Roman"/>
          <w:sz w:val="12"/>
          <w:szCs w:val="12"/>
        </w:rPr>
        <w:t xml:space="preserve"> (далее – Адресная программа) и муниципальной программы «Переселение граждан из аварийного и непригодного для проживания жилищного фонда на территории муниципального района Сергиевский Самарской области», утвержденной постановлением администрации муниципального района Сергиевский Самарской области от 29.03.2019 № 424 (далее соответственно – выплата, Муниципальная программа).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1.2. </w:t>
      </w:r>
      <w:proofErr w:type="gramStart"/>
      <w:r w:rsidRPr="00222BB8">
        <w:rPr>
          <w:rFonts w:ascii="Times New Roman" w:eastAsia="Calibri" w:hAnsi="Times New Roman" w:cs="Times New Roman"/>
          <w:sz w:val="12"/>
          <w:szCs w:val="12"/>
        </w:rPr>
        <w:t>Выплата предоставляется гражданам, являющимся собственниками жилых помещений, расположенных в многоквартирных домах, признанных до 1 января 2017 года аварийными и подлежащими сносу или реконструкции (далее – граждане, аварийное жилое помещение), администрацией муниципального района Сергиевский Самарской области (далее – орган местного самоуправления), являющейся участником Адресной программы, принявшей решение об изъятии жилого помещения в соответствии со статьей 32 Жилищного кодекса Российской Федерации (далее – ЖК РФ).</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bookmarkStart w:id="0" w:name="Par70"/>
      <w:bookmarkEnd w:id="0"/>
      <w:r w:rsidRPr="00222BB8">
        <w:rPr>
          <w:rFonts w:ascii="Times New Roman" w:eastAsia="Calibri" w:hAnsi="Times New Roman" w:cs="Times New Roman"/>
          <w:sz w:val="12"/>
          <w:szCs w:val="12"/>
        </w:rPr>
        <w:t>1.3. Выплата предоставляется гражданам в соответствии с настоящим Порядком один раз на приобретение жилого помещения, соответствующего требованиям, установленным законодательством и настоящим Порядком.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lastRenderedPageBreak/>
        <w:t xml:space="preserve">1.4. </w:t>
      </w:r>
      <w:proofErr w:type="gramStart"/>
      <w:r w:rsidRPr="00222BB8">
        <w:rPr>
          <w:rFonts w:ascii="Times New Roman" w:eastAsia="Calibri" w:hAnsi="Times New Roman" w:cs="Times New Roman"/>
          <w:sz w:val="12"/>
          <w:szCs w:val="12"/>
        </w:rPr>
        <w:t>Выплата предоставляется гражданам на приобретение жилого помещения (квартиры, комнаты, жилого дома), жилых помещений (двух и более квартир, комнат, жилых домов) на первичном и (или) на вторичном рынке жилья (далее–жилое помещение).</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1.5. Выплата может быть использована на следующие цели:</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а) оплата цены (части цены) договора купли-продажи жилого помещения;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б) оплата цены (части цены) договора участия в долевом строительстве (далее – ДДУ), предметом которого является жилое помещение, в том числе путем размещения средств выплаты на счете </w:t>
      </w:r>
      <w:proofErr w:type="spellStart"/>
      <w:r w:rsidRPr="00222BB8">
        <w:rPr>
          <w:rFonts w:ascii="Times New Roman" w:eastAsia="Calibri" w:hAnsi="Times New Roman" w:cs="Times New Roman"/>
          <w:sz w:val="12"/>
          <w:szCs w:val="12"/>
        </w:rPr>
        <w:t>эскроу</w:t>
      </w:r>
      <w:proofErr w:type="spellEnd"/>
      <w:r w:rsidRPr="00222BB8">
        <w:rPr>
          <w:rFonts w:ascii="Times New Roman" w:eastAsia="Calibri" w:hAnsi="Times New Roman" w:cs="Times New Roman"/>
          <w:sz w:val="12"/>
          <w:szCs w:val="12"/>
        </w:rPr>
        <w:t>;</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оплата цены (части цены) договора уступки прав требования (цессии) по ДДУ, предметом которого является жилое помещение;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г) уплата первоначального взноса при заключении кредитного договора, договора ипотеки, договора займа на приобретение жилого помещения в рамках реализации Адресной и Муниципальной программ;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 досрочное полное или частичное погашение суммы основного долга и уплата процентов по кредитному договору, договору ипотеки, договору займа, заключенных в рамках реализации Адресной и Муниципальной программ.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Выплата предоставляется на приобретение гражданами жилых помещений в индивидуальную или общую собственность (долевую собственность или совместную собственность в случаях, установленных законом).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Выплата предоставляется гражданам в размере, не превышающем разницы между стоимостью жилого помещения, равнозначного по площади </w:t>
      </w:r>
      <w:proofErr w:type="gramStart"/>
      <w:r w:rsidRPr="00222BB8">
        <w:rPr>
          <w:rFonts w:ascii="Times New Roman" w:eastAsia="Calibri" w:hAnsi="Times New Roman" w:cs="Times New Roman"/>
          <w:sz w:val="12"/>
          <w:szCs w:val="12"/>
        </w:rPr>
        <w:t>изымаемому</w:t>
      </w:r>
      <w:proofErr w:type="gramEnd"/>
      <w:r w:rsidRPr="00222BB8">
        <w:rPr>
          <w:rFonts w:ascii="Times New Roman" w:eastAsia="Calibri" w:hAnsi="Times New Roman" w:cs="Times New Roman"/>
          <w:sz w:val="12"/>
          <w:szCs w:val="12"/>
        </w:rPr>
        <w:t xml:space="preserve">, рассчитанной исходя из нормативной стоимости квадратного метра, </w:t>
      </w:r>
      <w:proofErr w:type="spellStart"/>
      <w:r w:rsidRPr="00222BB8">
        <w:rPr>
          <w:rFonts w:ascii="Times New Roman" w:eastAsia="Calibri" w:hAnsi="Times New Roman" w:cs="Times New Roman"/>
          <w:sz w:val="12"/>
          <w:szCs w:val="12"/>
        </w:rPr>
        <w:t>установленой</w:t>
      </w:r>
      <w:proofErr w:type="spellEnd"/>
      <w:r w:rsidRPr="00222BB8">
        <w:rPr>
          <w:rFonts w:ascii="Times New Roman" w:eastAsia="Calibri" w:hAnsi="Times New Roman" w:cs="Times New Roman"/>
          <w:sz w:val="12"/>
          <w:szCs w:val="12"/>
        </w:rPr>
        <w:t xml:space="preserve"> Адресной и Муниципальной программами на реализацию мероприятий этапа, в рамках которого предоставляется такая выплата, и полученным возмещением за изымаемое недвижимое имущество.</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Выплата имеет целевой характер, использование ее гражданами на цели, не предусмотренные настоящим Порядком, не допускается.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1.6. Выплату имеют право получить граждане в рамках реализации мероприятий Адресной и Муниципальной программ по расселению из аварийного жилищного фонда при соблюдении следующих условий:</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а) на дату признания многоквартирного дома аварийным и подлежащим сносу или реконструкции, а также на дату подачи заявления о предоставлении выплаты отсутствие иных жилых помещений, пригодных для постоянного проживания, находящихся в их собственности, либо занимаемых на условиях социального найма, кроме жилых помещений, приобретенных в собственность взамен выкупленного у него жилого помещения в соответствии со статьей 32 ЖК РФ в рамках</w:t>
      </w:r>
      <w:proofErr w:type="gramEnd"/>
      <w:r w:rsidRPr="00222BB8">
        <w:rPr>
          <w:rFonts w:ascii="Times New Roman" w:eastAsia="Calibri" w:hAnsi="Times New Roman" w:cs="Times New Roman"/>
          <w:sz w:val="12"/>
          <w:szCs w:val="12"/>
        </w:rPr>
        <w:t xml:space="preserve"> реализации мероприятий Адресной и Муниципальной программ;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б) ранее граждане не пользовались правом на получение выплат в рамках реализации Адресной и Муниципальной программ на территории Самарской области.</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Выплата не предоставляется гражданам, которые приобрели право собственности на жилое помещение в многоквартирном доме после признания его в установленном порядке аварийным, за исключением граждан, право </w:t>
      </w:r>
      <w:proofErr w:type="gramStart"/>
      <w:r w:rsidRPr="00222BB8">
        <w:rPr>
          <w:rFonts w:ascii="Times New Roman" w:eastAsia="Calibri" w:hAnsi="Times New Roman" w:cs="Times New Roman"/>
          <w:sz w:val="12"/>
          <w:szCs w:val="12"/>
        </w:rPr>
        <w:t>собственности</w:t>
      </w:r>
      <w:proofErr w:type="gramEnd"/>
      <w:r w:rsidRPr="00222BB8">
        <w:rPr>
          <w:rFonts w:ascii="Times New Roman" w:eastAsia="Calibri" w:hAnsi="Times New Roman" w:cs="Times New Roman"/>
          <w:sz w:val="12"/>
          <w:szCs w:val="12"/>
        </w:rPr>
        <w:t xml:space="preserve"> у которых в отношении таких жилых помещений возникло в порядке наследования.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1.7. </w:t>
      </w:r>
      <w:proofErr w:type="gramStart"/>
      <w:r w:rsidRPr="00222BB8">
        <w:rPr>
          <w:rFonts w:ascii="Times New Roman" w:eastAsia="Calibri" w:hAnsi="Times New Roman" w:cs="Times New Roman"/>
          <w:sz w:val="12"/>
          <w:szCs w:val="12"/>
        </w:rPr>
        <w:t>При наличии в собственности граждан нескольких аварийных жилых помещений предоставление им в связи с переселением из таких жилых помещений</w:t>
      </w:r>
      <w:proofErr w:type="gramEnd"/>
      <w:r w:rsidRPr="00222BB8">
        <w:rPr>
          <w:rFonts w:ascii="Times New Roman" w:eastAsia="Calibri" w:hAnsi="Times New Roman" w:cs="Times New Roman"/>
          <w:sz w:val="12"/>
          <w:szCs w:val="12"/>
        </w:rPr>
        <w:t xml:space="preserve"> выплат, предусмотренных настоящим Порядком, осуществляется в отношении только одного аварийного жилого помещения.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Если несколько аварийных жилых помещений, находящихся в собственности гражданина, расположены в одном доме, подлежащем расселению, гражданин самостоятельно определяет аварийное жилое помещение, в отношении которого предоставляется выплата.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Если аварийные жилые помещения, находящиеся в собственности гражданина, расположены в разных домах, признанных в установленном порядке аварийными и подлежащими сносу, выплата предоставляется в отношении аварийного жилого помещения, находящегося в доме, признанном аварийным и подлежащим сносу ранее.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2. Определение размера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Размер выплаты определяется по формуле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С = (Д х ОП х Ц) - (В х Д),</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Где </w:t>
      </w:r>
      <w:proofErr w:type="gramStart"/>
      <w:r w:rsidRPr="00222BB8">
        <w:rPr>
          <w:rFonts w:ascii="Times New Roman" w:eastAsia="Calibri" w:hAnsi="Times New Roman" w:cs="Times New Roman"/>
          <w:sz w:val="12"/>
          <w:szCs w:val="12"/>
        </w:rPr>
        <w:t>С–</w:t>
      </w:r>
      <w:proofErr w:type="gramEnd"/>
      <w:r w:rsidRPr="00222BB8">
        <w:rPr>
          <w:rFonts w:ascii="Times New Roman" w:eastAsia="Calibri" w:hAnsi="Times New Roman" w:cs="Times New Roman"/>
          <w:sz w:val="12"/>
          <w:szCs w:val="12"/>
        </w:rPr>
        <w:t xml:space="preserve"> размер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 – доля в праве собственности на аварийное жилое помещение.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случае если аварийное жилое помещение принадлежит гражданам на праве индивидуальной либо совместной собственности, то доля в праве собственности считается равной 1.</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случае если аварийное жилое помещение принадлежит гражданам на праве совместной собственности, при этом один из участников совместной собственности не отвечает требованиям пункта 1.6 настоящего Порядка, то доля в праве собственности считается кратной числу сособственников.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В случае если аварийное жилое помещение принадлежит гражданам на праве общей долевой собственности и является комнатой (комнатами) в коммунальной квартире, то доля в праве собственности отдельного собственника считается равной 1 при условии, что общая площадь аварийного жилого помещения, подлежащего расселению, равна площади пропорциональной доли в праве собственности гражданина, которому предоставляется выплата;</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Ц–стоимость одного квадратного метра общей площади жилых помещений, используемая при расчете стоимости затрат на расселение аварийного жилищного фонда в рамках реализации мероприятий этапа Адресной и Муниципальной программ, в рамках которого предоставляется такая выплата;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ОП – общая площадь аварийного жилого помещения, подлежащего расселению, находящаяся в собственности граждан;</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случае если аварийное жилое помещение принадлежит гражданам на праве общей долевой собственности и является комнатой (комнатами) в коммунальной квартире, общая площадь аварийного жилого помещения, подлежащего расселению, считается равной площади пропорциональной доли в праве собственности гражданина, которому предоставляется выплата;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
          <w:i/>
          <w:sz w:val="12"/>
          <w:szCs w:val="12"/>
        </w:rPr>
      </w:pPr>
      <w:r w:rsidRPr="00222BB8">
        <w:rPr>
          <w:rFonts w:ascii="Times New Roman" w:eastAsia="Calibri" w:hAnsi="Times New Roman" w:cs="Times New Roman"/>
          <w:sz w:val="12"/>
          <w:szCs w:val="12"/>
        </w:rPr>
        <w:t>В – возмещение за изымаемое жилое помещение, размер которого определяется в соответствии с частью 7 статьи 32 ЖК РФ.</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3. Использование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3.1. Выплата используется гражданами на приобретение жилого помещения, указанного в пункте 1.4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
          <w:i/>
          <w:sz w:val="12"/>
          <w:szCs w:val="12"/>
        </w:rPr>
      </w:pPr>
      <w:r w:rsidRPr="00222BB8">
        <w:rPr>
          <w:rFonts w:ascii="Times New Roman" w:eastAsia="Calibri" w:hAnsi="Times New Roman" w:cs="Times New Roman"/>
          <w:sz w:val="12"/>
          <w:szCs w:val="12"/>
        </w:rPr>
        <w:t>В случае приобретения жилого дома, имеющего надворные постройки и земельный участок, за счет выплаты оплачивается только приобретаемый жилой дом с учетом надворных построек (если по данным технического паспорта они составляют единое целое с домом), земельный участок, расположенный под домом, оплачивается за счет собственных или иных сре</w:t>
      </w:r>
      <w:proofErr w:type="gramStart"/>
      <w:r w:rsidRPr="00222BB8">
        <w:rPr>
          <w:rFonts w:ascii="Times New Roman" w:eastAsia="Calibri" w:hAnsi="Times New Roman" w:cs="Times New Roman"/>
          <w:sz w:val="12"/>
          <w:szCs w:val="12"/>
        </w:rPr>
        <w:t>дств гр</w:t>
      </w:r>
      <w:proofErr w:type="gramEnd"/>
      <w:r w:rsidRPr="00222BB8">
        <w:rPr>
          <w:rFonts w:ascii="Times New Roman" w:eastAsia="Calibri" w:hAnsi="Times New Roman" w:cs="Times New Roman"/>
          <w:sz w:val="12"/>
          <w:szCs w:val="12"/>
        </w:rPr>
        <w:t>аждан.</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двух и более жилых помещений допускается, если на расселяемое аварийное жилое помещение зарегистрировано право долевой собственности, и каждый из сособственников соответствует требованиям, установленным пунктом 1.6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В случае приобретения двух и (или) более жилых помещений требуется письменное согласие от всех совершеннолетних дееспособных членов семьи или законных представителей (родителей, усыновителей, опекунов, попечителей на основании предоставленного им федеральным законом права) несовершеннолетних или недееспособных членов семьи, совместно проживающих с гражданином, в котором указываются адреса и площадь приобретаемых жилых помещений, а также доля в праве общей собственности на приобретаемое жилое</w:t>
      </w:r>
      <w:proofErr w:type="gramEnd"/>
      <w:r w:rsidRPr="00222BB8">
        <w:rPr>
          <w:rFonts w:ascii="Times New Roman" w:eastAsia="Calibri" w:hAnsi="Times New Roman" w:cs="Times New Roman"/>
          <w:sz w:val="12"/>
          <w:szCs w:val="12"/>
        </w:rPr>
        <w:t xml:space="preserve"> помещение, </w:t>
      </w:r>
      <w:proofErr w:type="gramStart"/>
      <w:r w:rsidRPr="00222BB8">
        <w:rPr>
          <w:rFonts w:ascii="Times New Roman" w:eastAsia="Calibri" w:hAnsi="Times New Roman" w:cs="Times New Roman"/>
          <w:sz w:val="12"/>
          <w:szCs w:val="12"/>
        </w:rPr>
        <w:t>подлежащая</w:t>
      </w:r>
      <w:proofErr w:type="gramEnd"/>
      <w:r w:rsidRPr="00222BB8">
        <w:rPr>
          <w:rFonts w:ascii="Times New Roman" w:eastAsia="Calibri" w:hAnsi="Times New Roman" w:cs="Times New Roman"/>
          <w:sz w:val="12"/>
          <w:szCs w:val="12"/>
        </w:rPr>
        <w:t xml:space="preserve"> передаче каждому из указанных членов семьи, совместно проживающих с гражданином.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3.2. Выплата используется на цели в соответствии с пунктом 1.5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3.3. Если гражданам требуются дополнительные средства (сверх предоставленной выплаты) для оплаты приобретаемого жилого помещения, то они используют на эти цели собственные и (или) заемные средства.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
          <w:i/>
          <w:sz w:val="12"/>
          <w:szCs w:val="12"/>
        </w:rPr>
      </w:pPr>
      <w:r w:rsidRPr="00222BB8">
        <w:rPr>
          <w:rFonts w:ascii="Times New Roman" w:eastAsia="Calibri" w:hAnsi="Times New Roman" w:cs="Times New Roman"/>
          <w:sz w:val="12"/>
          <w:szCs w:val="12"/>
        </w:rPr>
        <w:t xml:space="preserve">3.4. Размер выплаты подлежит уменьшению </w:t>
      </w:r>
      <w:proofErr w:type="gramStart"/>
      <w:r w:rsidRPr="00222BB8">
        <w:rPr>
          <w:rFonts w:ascii="Times New Roman" w:eastAsia="Calibri" w:hAnsi="Times New Roman" w:cs="Times New Roman"/>
          <w:sz w:val="12"/>
          <w:szCs w:val="12"/>
        </w:rPr>
        <w:t>до стоимости приобретаемого жилого помещения в случае приобретения гражданами жилого помещения меньшей стоимости по сравнению с установленным размером выплаты за изымаемое аварийное жилое помещение</w:t>
      </w:r>
      <w:proofErr w:type="gramEnd"/>
      <w:r w:rsidRPr="00222BB8">
        <w:rPr>
          <w:rFonts w:ascii="Times New Roman" w:eastAsia="Calibri" w:hAnsi="Times New Roman" w:cs="Times New Roman"/>
          <w:b/>
          <w:i/>
          <w:sz w:val="12"/>
          <w:szCs w:val="12"/>
        </w:rPr>
        <w:t>.</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lastRenderedPageBreak/>
        <w:t>3.5. Граждане самостоятельно осуществляет поиск жилого помещения, соответствующего условиям, указанным в пункте 3.6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3.6. Приобретаемое жилое помещение должно соответствовать одновременно следующим условиям: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bookmarkStart w:id="1" w:name="Par101"/>
      <w:bookmarkEnd w:id="1"/>
      <w:r w:rsidRPr="00222BB8">
        <w:rPr>
          <w:rFonts w:ascii="Times New Roman" w:eastAsia="Calibri" w:hAnsi="Times New Roman" w:cs="Times New Roman"/>
          <w:sz w:val="12"/>
          <w:szCs w:val="12"/>
        </w:rPr>
        <w:t>а)  находится на территории Самарской области;</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б) находится в многоквартирных домах, а также в жилых домах, указанных в пункте 2 части 2 статьи 49 Градостроительного кодекса Российской Федерации (в том числе в многоквартирных домах, строительство которых не завершено), в индивидуальных жилых домах;</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дом, в котором приобретается жилое помещение, не находится в реестре проблемных объектов;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в случае покупки на вторичном рынке жилья дом, в котором приобретается такое жилое помещение, не признан аварийным и подлежащим сносу или реконструкции, не находится на рассмотрении межведомственной комиссии, созданной в соответствии с положениями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w:t>
      </w:r>
      <w:proofErr w:type="gramEnd"/>
      <w:r w:rsidRPr="00222BB8">
        <w:rPr>
          <w:rFonts w:ascii="Times New Roman" w:eastAsia="Calibri" w:hAnsi="Times New Roman" w:cs="Times New Roman"/>
          <w:sz w:val="12"/>
          <w:szCs w:val="12"/>
        </w:rPr>
        <w:t xml:space="preserve"> реконструкции, садового дома жилым домом и жилого дома садовым домом»;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общая площадь приобретаемого жилого помещения не может быть меньше общей площади ранее занимаемого аварийного жилого помещения более чем на 20 процентов;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г)</w:t>
      </w:r>
      <w:bookmarkStart w:id="2" w:name="Par105"/>
      <w:bookmarkEnd w:id="2"/>
      <w:r w:rsidRPr="00222BB8">
        <w:rPr>
          <w:rFonts w:ascii="Times New Roman" w:eastAsia="Calibri" w:hAnsi="Times New Roman" w:cs="Times New Roman"/>
          <w:sz w:val="12"/>
          <w:szCs w:val="12"/>
        </w:rPr>
        <w:t xml:space="preserve"> является благоустроенным применительно к условиям населенного пункта, на территории которого приобретается жилое помещение.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3.7. Выплата не может быть использована на приобретение жилого помещения у близких родственников (супруга (супруги), дедушки (бабушки), внуков, родителей (в том числе усыновителей), детей (в том числе усыновленных), полнородных и не полнородных братьев и сестер).</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 Предоставление и расходование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 В целях получения выплаты гражданин представляет в уполномоченный орган администрации муниципального района Сергиевский Самарской области – Жилищное управление (далее – уполномоченный орган) следующие документы: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bookmarkStart w:id="3" w:name="Par111"/>
      <w:bookmarkEnd w:id="3"/>
      <w:r w:rsidRPr="00222BB8">
        <w:rPr>
          <w:rFonts w:ascii="Times New Roman" w:eastAsia="Calibri" w:hAnsi="Times New Roman" w:cs="Times New Roman"/>
          <w:sz w:val="12"/>
          <w:szCs w:val="12"/>
        </w:rPr>
        <w:t>а) заявление на получение выплаты на приобретение жилого помещения, подписанное всеми совершеннолетними дееспособными членами семьи или законным представителем (родителями, усыновителями, опекуном, попечителем на основании предоставленного им федеральным законом права) несовершеннолетнего или недееспособного члена семьи (далее – заявление), по форме согласно приложению 1 к настоящему Порядку;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б) копии паспортов получателей выплаты, в том числе участников долевой собственности или совместной собственности (с отметкой о регистрации по месту жительства), свидетельств о рождении детей, не достигших 14-летнего возраста, копии документа, удостоверяющего личность и полномочия законного представителя (родителей, усыновителей, опекунов, попечителей на основании предоставленного им федеральным законом права), нотариально заверенную копию доверенности представителя.</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Гражданин вправе по собственной инициативе представить копии документов, подтверждающих право собственности на аварийное жилое помещение, и копии документов, подтверждающих отсутствие у гражданина иных жилых помещений, принадлежащих ему на праве собственности и (или) на условиях социального найма. В случае если гражданин не представил указанные документы самостоятельно, уполномоченный орган получает их в рамках межведомственного взаимодействия с органами государственной власти, органами местного самоуправления и подведомственными таким органам организациями, в распоряжении которых находятся указанные документы (сведения, содержащиеся в них).</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случае непредставления получателем выплаты документов, указанных в подпунктах «в» и «г» настоящего пункта, орган местного самоуправления запрашивает и получает их в рамках межведомственного взаимодействия с органами государственной власти, органами местного самоуправления и подведомственными таким органам организациями, в распоряжении которых находятся указанные документы (либо сведения, содержащиеся в них).</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bookmarkStart w:id="4" w:name="Par115"/>
      <w:bookmarkEnd w:id="4"/>
      <w:r w:rsidRPr="00222BB8">
        <w:rPr>
          <w:rFonts w:ascii="Times New Roman" w:eastAsia="Calibri" w:hAnsi="Times New Roman" w:cs="Times New Roman"/>
          <w:sz w:val="12"/>
          <w:szCs w:val="12"/>
        </w:rPr>
        <w:t xml:space="preserve">4.2. Уполномоченный орган в день подачи гражданами документов осуществляет регистрацию заявления и производит сверку копий с </w:t>
      </w:r>
      <w:proofErr w:type="gramStart"/>
      <w:r w:rsidRPr="00222BB8">
        <w:rPr>
          <w:rFonts w:ascii="Times New Roman" w:eastAsia="Calibri" w:hAnsi="Times New Roman" w:cs="Times New Roman"/>
          <w:sz w:val="12"/>
          <w:szCs w:val="12"/>
        </w:rPr>
        <w:t>подлинниками</w:t>
      </w:r>
      <w:proofErr w:type="gramEnd"/>
      <w:r w:rsidRPr="00222BB8">
        <w:rPr>
          <w:rFonts w:ascii="Times New Roman" w:eastAsia="Calibri" w:hAnsi="Times New Roman" w:cs="Times New Roman"/>
          <w:sz w:val="12"/>
          <w:szCs w:val="12"/>
        </w:rPr>
        <w:t xml:space="preserve"> представляемых с заявлением документов, о чем делает соответствующую отметку на копиях представленных документов.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i/>
          <w:sz w:val="12"/>
          <w:szCs w:val="12"/>
        </w:rPr>
      </w:pPr>
      <w:r w:rsidRPr="00222BB8">
        <w:rPr>
          <w:rFonts w:ascii="Times New Roman" w:eastAsia="Calibri" w:hAnsi="Times New Roman" w:cs="Times New Roman"/>
          <w:sz w:val="12"/>
          <w:szCs w:val="12"/>
        </w:rPr>
        <w:t xml:space="preserve">4.3. Регистрация заявления и прилагаемых к нему документов осуществляется уполномоченным органом в журнале регистрации заявлений граждан </w:t>
      </w:r>
      <w:r w:rsidRPr="00222BB8">
        <w:rPr>
          <w:rFonts w:ascii="Times New Roman" w:eastAsia="Calibri" w:hAnsi="Times New Roman" w:cs="Times New Roman"/>
          <w:bCs/>
          <w:sz w:val="12"/>
          <w:szCs w:val="12"/>
        </w:rPr>
        <w:t xml:space="preserve">в рамках реализации </w:t>
      </w:r>
      <w:r w:rsidRPr="00222BB8">
        <w:rPr>
          <w:rFonts w:ascii="Times New Roman" w:eastAsia="Calibri" w:hAnsi="Times New Roman" w:cs="Times New Roman"/>
          <w:sz w:val="12"/>
          <w:szCs w:val="12"/>
        </w:rPr>
        <w:t xml:space="preserve">Адресной и Муниципальной программ, </w:t>
      </w:r>
      <w:proofErr w:type="gramStart"/>
      <w:r w:rsidRPr="00222BB8">
        <w:rPr>
          <w:rFonts w:ascii="Times New Roman" w:eastAsia="Calibri" w:hAnsi="Times New Roman" w:cs="Times New Roman"/>
          <w:sz w:val="12"/>
          <w:szCs w:val="12"/>
        </w:rPr>
        <w:t>который</w:t>
      </w:r>
      <w:proofErr w:type="gramEnd"/>
      <w:r w:rsidRPr="00222BB8">
        <w:rPr>
          <w:rFonts w:ascii="Times New Roman" w:eastAsia="Calibri" w:hAnsi="Times New Roman" w:cs="Times New Roman"/>
          <w:sz w:val="12"/>
          <w:szCs w:val="12"/>
        </w:rPr>
        <w:t xml:space="preserve"> ведется уполномоченным органом по форме, согласно приложению 3 к настоящему Порядку.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4.4. На каждого гражданина поставленного на учет уполномоченным органом заводится учетное дело, в котором содержатся документы, предусмотренные настоящим Порядком. Учетному делу присваивается номер, соответствующий номеру регистрации заявления в журнале регистрации заявлений граждан </w:t>
      </w:r>
      <w:r w:rsidRPr="00222BB8">
        <w:rPr>
          <w:rFonts w:ascii="Times New Roman" w:eastAsia="Calibri" w:hAnsi="Times New Roman" w:cs="Times New Roman"/>
          <w:bCs/>
          <w:sz w:val="12"/>
          <w:szCs w:val="12"/>
        </w:rPr>
        <w:t xml:space="preserve">в рамках реализации </w:t>
      </w:r>
      <w:r w:rsidRPr="00222BB8">
        <w:rPr>
          <w:rFonts w:ascii="Times New Roman" w:eastAsia="Calibri" w:hAnsi="Times New Roman" w:cs="Times New Roman"/>
          <w:sz w:val="12"/>
          <w:szCs w:val="12"/>
        </w:rPr>
        <w:t>Адресной и Муниципальной программ.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4.5. </w:t>
      </w:r>
      <w:proofErr w:type="gramStart"/>
      <w:r w:rsidRPr="00222BB8">
        <w:rPr>
          <w:rFonts w:ascii="Times New Roman" w:eastAsia="Calibri" w:hAnsi="Times New Roman" w:cs="Times New Roman"/>
          <w:sz w:val="12"/>
          <w:szCs w:val="12"/>
        </w:rPr>
        <w:t>В течение 30 дней со дня регистрации документов, указанных в пункте 4.1 настоящего Порядка, уполномоченный орган осуществляет рассмотрение заявления и прилагаемых к нему документов, проводит проверку полноты и достоверности сведений, содержащихся в документах, представленных гражданами, устанавливает соответствие граждан требованиям, указанным в пункте 1.6 настоящего Порядка, в том числе путем направления межведомственных информационных запросов, и направляет пакет документов в комиссию по</w:t>
      </w:r>
      <w:proofErr w:type="gramEnd"/>
      <w:r w:rsidRPr="00222BB8">
        <w:rPr>
          <w:rFonts w:ascii="Times New Roman" w:eastAsia="Calibri" w:hAnsi="Times New Roman" w:cs="Times New Roman"/>
          <w:sz w:val="12"/>
          <w:szCs w:val="12"/>
        </w:rPr>
        <w:t xml:space="preserve"> жилищным вопросам администрации муниципального района Сергиевский для принятия решения о предоставлении или об отказе в предоставлении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
          <w:i/>
          <w:sz w:val="12"/>
          <w:szCs w:val="12"/>
        </w:rPr>
      </w:pPr>
      <w:r w:rsidRPr="00222BB8">
        <w:rPr>
          <w:rFonts w:ascii="Times New Roman" w:eastAsia="Calibri" w:hAnsi="Times New Roman" w:cs="Times New Roman"/>
          <w:sz w:val="12"/>
          <w:szCs w:val="12"/>
        </w:rPr>
        <w:t>4.6. Решение о предоставлении выплаты принимается в виде правового акта администрации муниципального района Сергиевский Самарской области с указанием фамилии, имени, отчества (при наличии) каждого гражданина и объема предоставляемой выплаты согласно разделу 2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4.7. Решение об отказе в предоставлении выплаты оформляется в письменном виде с указанием причин отказа.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4.8. Уполномоченный орган в течение двух рабочих дней со дня принятия решения согласно пунктам 4.6 или 4.7 настоящего Порядка направляет гражданам уведомление о принятом решении способом, указанным в заявлении гражданина, по форме согласно приложению 1 к настоящему Порядку.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4.9. Основаниями для отказа в предоставлении выплаты являются: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а) несоответствие граждан требованиям, указанным в  пункте 1.6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б) непредставление или представление не в полном объеме документов, указанных в подпунктах «а» – «б» пункта 4.1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недостоверность сведений, содержащихся в документах, указанных в пункте 4.1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4.10. Получатель выплаты вправе повторно подать заявление в орган местного самоуправления после устранения причин, послуживших основанием для отказа в предоставлении выплаты. Порядок рассмотрения повторных заявлений аналогичен порядку рассмотрения заявлений, поданных впервые.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4.11. Уполномоченный орган в течение 10 рабочих дней со дня направления гражданам уведомления, предусмотренного пунктом 4.8 Порядка, оформляет правовой акт администрации муниципального района Сергиевский Самарской области о предоставлении выплаты и вручает его гражданам.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i/>
          <w:sz w:val="12"/>
          <w:szCs w:val="12"/>
        </w:rPr>
      </w:pPr>
      <w:bookmarkStart w:id="5" w:name="Par125"/>
      <w:bookmarkEnd w:id="5"/>
      <w:r w:rsidRPr="00222BB8">
        <w:rPr>
          <w:rFonts w:ascii="Times New Roman" w:eastAsia="Calibri" w:hAnsi="Times New Roman" w:cs="Times New Roman"/>
          <w:sz w:val="12"/>
          <w:szCs w:val="12"/>
        </w:rPr>
        <w:t>4.12. В течение трех месяцев со дня получения правового акта, указанного в пункте 4.11 настоящего Порядка, но не позднее 15 ноября текущего года граждане обязаны представить в уполномоченный орган:</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а) в случае приобретения жилого помещения в доме, введенном в эксплуатацию:</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договор купли-продажи жилого помещения и его копию;</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реквизиты банковского (расчетного) счета продавца жилого помещения для перечисления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согласие продавца жилого помещения (в случае, если продавцом жилого помещения является физическое лицо) на обработку персональных данных по форме согласно приложению 2 к настоящему Порядку;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lastRenderedPageBreak/>
        <w:t>б) в случае приобретения жилого помещения с привлечением кредитных (ипотечных, заемных) средств: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кредитный договор (договор ипотеки, договор займа) и его копию;</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i/>
          <w:sz w:val="12"/>
          <w:szCs w:val="12"/>
        </w:rPr>
      </w:pPr>
      <w:r w:rsidRPr="00222BB8">
        <w:rPr>
          <w:rFonts w:ascii="Times New Roman" w:eastAsia="Calibri" w:hAnsi="Times New Roman" w:cs="Times New Roman"/>
          <w:sz w:val="12"/>
          <w:szCs w:val="12"/>
        </w:rPr>
        <w:t>справку о сумме основного долга и процентов по кредитному договору (договору ипотеки, договору займа) по состоянию на 1-е число месяца, в котором гражданами направлено обращение в уполномоченный орган;</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разрешение органа опеки и попечительства на совершение сделки, в случае если стороной сделки является несовершеннолетнее лицо, и его копию;</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нотариально заверенную доверенность сособственников расселяемого аварийного жилого помещения и ее копию в случае определения получателем выплаты одного из них;</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реквизиты банковского (расчетного) счета продавца жилого помещения (банка, предоставившего кредитные средства) для перечисления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заявление продавца жилого помещения (в случае если продавцом жилого помещения является физическое лицо) о согласии на обработку персональных данных по форме согласно приложению 2 к настоящему Порядку;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договор купли-продажи жилого помещения и его копию;</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в случае приобретения жилого помещения по ДДУ либо договору уступки прав требования (цессии) по ДДУ: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ДДУ, зарегистрированный в установленном порядке Федеральной службой государственной регистрации, кадастра и картографии, либо договор уступки прав требования (цессии), зарегистрированный в установленном порядке Федеральной службой государственной регистрации, кадастра и картографии, и копию такого договора;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bookmarkStart w:id="6" w:name="P197"/>
      <w:bookmarkEnd w:id="6"/>
      <w:r w:rsidRPr="00222BB8">
        <w:rPr>
          <w:rFonts w:ascii="Times New Roman" w:eastAsia="Calibri" w:hAnsi="Times New Roman" w:cs="Times New Roman"/>
          <w:sz w:val="12"/>
          <w:szCs w:val="12"/>
        </w:rPr>
        <w:t>справку о сумме задолженности, выданную организацией, заключившей с получателем выплаты договор участия в долевом строительстве многоквартирного дома, либо справку, выданную физическим лицом или организацией, заключившей договор уступки прав требования (цессии) с получателем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документы (справки), содержащие сведения о заключении договора счета </w:t>
      </w:r>
      <w:proofErr w:type="spellStart"/>
      <w:r w:rsidRPr="00222BB8">
        <w:rPr>
          <w:rFonts w:ascii="Times New Roman" w:eastAsia="Calibri" w:hAnsi="Times New Roman" w:cs="Times New Roman"/>
          <w:sz w:val="12"/>
          <w:szCs w:val="12"/>
        </w:rPr>
        <w:t>эскроу</w:t>
      </w:r>
      <w:proofErr w:type="spellEnd"/>
      <w:r w:rsidRPr="00222BB8">
        <w:rPr>
          <w:rFonts w:ascii="Times New Roman" w:eastAsia="Calibri" w:hAnsi="Times New Roman" w:cs="Times New Roman"/>
          <w:sz w:val="12"/>
          <w:szCs w:val="12"/>
        </w:rPr>
        <w:t xml:space="preserve"> (открытии счета </w:t>
      </w:r>
      <w:proofErr w:type="spellStart"/>
      <w:r w:rsidRPr="00222BB8">
        <w:rPr>
          <w:rFonts w:ascii="Times New Roman" w:eastAsia="Calibri" w:hAnsi="Times New Roman" w:cs="Times New Roman"/>
          <w:sz w:val="12"/>
          <w:szCs w:val="12"/>
        </w:rPr>
        <w:t>эскроу</w:t>
      </w:r>
      <w:proofErr w:type="spellEnd"/>
      <w:r w:rsidRPr="00222BB8">
        <w:rPr>
          <w:rFonts w:ascii="Times New Roman" w:eastAsia="Calibri" w:hAnsi="Times New Roman" w:cs="Times New Roman"/>
          <w:sz w:val="12"/>
          <w:szCs w:val="12"/>
        </w:rPr>
        <w:t>) получателем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случае привлечения кредитных (ипотечных, заемных) средств: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кредитный договор (договор ипотеки, договор займа) и его копию;</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
          <w:i/>
          <w:sz w:val="12"/>
          <w:szCs w:val="12"/>
        </w:rPr>
      </w:pPr>
      <w:r w:rsidRPr="00222BB8">
        <w:rPr>
          <w:rFonts w:ascii="Times New Roman" w:eastAsia="Calibri" w:hAnsi="Times New Roman" w:cs="Times New Roman"/>
          <w:sz w:val="12"/>
          <w:szCs w:val="12"/>
        </w:rPr>
        <w:t>справку о сумме основного долга и процентов по кредиту (ипотечному кредиту, займу) по состоянию на дату предоставления документов в уполномоченный орган;</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разрешение органа опеки и попечительства на совершение сделки и его копию–в </w:t>
      </w:r>
      <w:proofErr w:type="gramStart"/>
      <w:r w:rsidRPr="00222BB8">
        <w:rPr>
          <w:rFonts w:ascii="Times New Roman" w:eastAsia="Calibri" w:hAnsi="Times New Roman" w:cs="Times New Roman"/>
          <w:sz w:val="12"/>
          <w:szCs w:val="12"/>
        </w:rPr>
        <w:t>случае</w:t>
      </w:r>
      <w:proofErr w:type="gramEnd"/>
      <w:r w:rsidRPr="00222BB8">
        <w:rPr>
          <w:rFonts w:ascii="Times New Roman" w:eastAsia="Calibri" w:hAnsi="Times New Roman" w:cs="Times New Roman"/>
          <w:sz w:val="12"/>
          <w:szCs w:val="12"/>
        </w:rPr>
        <w:t xml:space="preserve"> если стороной сделки является несовершеннолетнее лицо;</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нотариально заверенную доверенность сособственников расселяемого аварийного жилого помещения и ее копию–в </w:t>
      </w:r>
      <w:proofErr w:type="gramStart"/>
      <w:r w:rsidRPr="00222BB8">
        <w:rPr>
          <w:rFonts w:ascii="Times New Roman" w:eastAsia="Calibri" w:hAnsi="Times New Roman" w:cs="Times New Roman"/>
          <w:sz w:val="12"/>
          <w:szCs w:val="12"/>
        </w:rPr>
        <w:t>случае</w:t>
      </w:r>
      <w:proofErr w:type="gramEnd"/>
      <w:r w:rsidRPr="00222BB8">
        <w:rPr>
          <w:rFonts w:ascii="Times New Roman" w:eastAsia="Calibri" w:hAnsi="Times New Roman" w:cs="Times New Roman"/>
          <w:sz w:val="12"/>
          <w:szCs w:val="12"/>
        </w:rPr>
        <w:t xml:space="preserve"> определения получателем выплаты одного из них;</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реквизиты банковского счета для перечисления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случае непредставления получателем выплаты документов, указанных в абзаце четвертом подпункта «б» и абзаце восьмом подпункта «в» настоящего пункта, уполномоченный орган запрашивает и получает их в рамках межведомственного взаимодействия с органами государственной власти, органами местного самоуправления и подведомственными таким органам организациями, в распоряжении которых находятся указанные документы.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4.13. Документы, указанные в пункте 4.12 настоящего Порядка, подлежат регистрации в журнале регистрации заявлений граждан</w:t>
      </w:r>
      <w:r w:rsidRPr="00222BB8">
        <w:rPr>
          <w:rFonts w:ascii="Times New Roman" w:eastAsia="Calibri" w:hAnsi="Times New Roman" w:cs="Times New Roman"/>
          <w:bCs/>
          <w:sz w:val="12"/>
          <w:szCs w:val="12"/>
        </w:rPr>
        <w:t xml:space="preserve"> в рамках реализации </w:t>
      </w:r>
      <w:r w:rsidRPr="00222BB8">
        <w:rPr>
          <w:rFonts w:ascii="Times New Roman" w:eastAsia="Calibri" w:hAnsi="Times New Roman" w:cs="Times New Roman"/>
          <w:sz w:val="12"/>
          <w:szCs w:val="12"/>
        </w:rPr>
        <w:t>Адресной и Муниципальной программ</w:t>
      </w:r>
      <w:r w:rsidRPr="00222BB8">
        <w:rPr>
          <w:rFonts w:ascii="Times New Roman" w:eastAsia="Calibri" w:hAnsi="Times New Roman" w:cs="Times New Roman"/>
          <w:bCs/>
          <w:sz w:val="12"/>
          <w:szCs w:val="12"/>
        </w:rPr>
        <w:t xml:space="preserve">, указанном в пункте 4.3 настоящего Порядка, заверенные </w:t>
      </w:r>
      <w:r w:rsidRPr="00222BB8">
        <w:rPr>
          <w:rFonts w:ascii="Times New Roman" w:eastAsia="Calibri" w:hAnsi="Times New Roman" w:cs="Times New Roman"/>
          <w:sz w:val="12"/>
          <w:szCs w:val="12"/>
        </w:rPr>
        <w:t xml:space="preserve">уполномоченным органом </w:t>
      </w:r>
      <w:r w:rsidRPr="00222BB8">
        <w:rPr>
          <w:rFonts w:ascii="Times New Roman" w:eastAsia="Calibri" w:hAnsi="Times New Roman" w:cs="Times New Roman"/>
          <w:bCs/>
          <w:sz w:val="12"/>
          <w:szCs w:val="12"/>
        </w:rPr>
        <w:t>копии документов хранятся в учетном деле, указанном в пункте 4.4 настоящего Порядка</w:t>
      </w:r>
      <w:r w:rsidRPr="00222BB8">
        <w:rPr>
          <w:rFonts w:ascii="Times New Roman" w:eastAsia="Calibri" w:hAnsi="Times New Roman" w:cs="Times New Roman"/>
          <w:sz w:val="12"/>
          <w:szCs w:val="12"/>
        </w:rPr>
        <w:t>.</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i/>
          <w:sz w:val="12"/>
          <w:szCs w:val="12"/>
        </w:rPr>
      </w:pPr>
      <w:r w:rsidRPr="00222BB8">
        <w:rPr>
          <w:rFonts w:ascii="Times New Roman" w:eastAsia="Calibri" w:hAnsi="Times New Roman" w:cs="Times New Roman"/>
          <w:sz w:val="12"/>
          <w:szCs w:val="12"/>
        </w:rPr>
        <w:t xml:space="preserve">4.14. </w:t>
      </w:r>
      <w:proofErr w:type="gramStart"/>
      <w:r w:rsidRPr="00222BB8">
        <w:rPr>
          <w:rFonts w:ascii="Times New Roman" w:eastAsia="Calibri" w:hAnsi="Times New Roman" w:cs="Times New Roman"/>
          <w:sz w:val="12"/>
          <w:szCs w:val="12"/>
        </w:rPr>
        <w:t>При представлении документов, указанных в пункте 4.12 настоящего Порядка, в уполномоченный орган после срока, указанного в абзаце первом пункта 4.12 настоящего Порядка, выплата предоставляется в следующем финансовом году в пределах реализации одного этапа Адресной и Муниципальной программ в соответствии с положениями части 11 статьи 16 Федерального закона "О Фонде содействия реформированию жилищно-коммунального хозяйства".</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4.15. Обязательными условиями для перечисления выплаты является заключение договора купли-продажи, ДДУ, договора уступки прав требования (цессии) по ДДУ после получения уведомления, указанного в пункте 4.8 настоящего Порядка, и наличие в тексте договора положения о том, что жилое помещение приобретается в рамках реализации Адресной программы.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4.16. В случае если изымаемое жилое помещение находится в общей собственности нескольких получателей выплат, приобретенное жилое помещение должно быть оформлено в общую собственность с сохранением вида права на приобретаемое жилое помещение, аналогичного виду права на изымаемое жилое помещение.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В случае если изымаемое жилое помещение находится в собственности одного получателя выплаты и для оплаты приобретаемого жилого помещения получатель выплаты использует дополнительные денежные средства, в том числе средства материнского капитала, собственные и (или) заемные средства члена семьи, который не является собственником изымаемого жилого помещения, приобретаемое жилое помещение должно быть оформлено в общую долевую либо совместную собственность с соблюдением требований подпункта</w:t>
      </w:r>
      <w:proofErr w:type="gramEnd"/>
      <w:r w:rsidRPr="00222BB8">
        <w:rPr>
          <w:rFonts w:ascii="Times New Roman" w:eastAsia="Calibri" w:hAnsi="Times New Roman" w:cs="Times New Roman"/>
          <w:sz w:val="12"/>
          <w:szCs w:val="12"/>
        </w:rPr>
        <w:t xml:space="preserve"> "</w:t>
      </w:r>
      <w:proofErr w:type="gramStart"/>
      <w:r w:rsidRPr="00222BB8">
        <w:rPr>
          <w:rFonts w:ascii="Times New Roman" w:eastAsia="Calibri" w:hAnsi="Times New Roman" w:cs="Times New Roman"/>
          <w:sz w:val="12"/>
          <w:szCs w:val="12"/>
        </w:rPr>
        <w:t>в</w:t>
      </w:r>
      <w:proofErr w:type="gramEnd"/>
      <w:r w:rsidRPr="00222BB8">
        <w:rPr>
          <w:rFonts w:ascii="Times New Roman" w:eastAsia="Calibri" w:hAnsi="Times New Roman" w:cs="Times New Roman"/>
          <w:sz w:val="12"/>
          <w:szCs w:val="12"/>
        </w:rPr>
        <w:t>" пункта 3.6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4.17. В случае приобретения в собственность граждан нескольких жилых помещений, документы, указанные пункте 4.12 настоящего Порядка, представляются в отношении каждого приобретаемого жилого помещения.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4.18. </w:t>
      </w:r>
      <w:proofErr w:type="gramStart"/>
      <w:r w:rsidRPr="00222BB8">
        <w:rPr>
          <w:rFonts w:ascii="Times New Roman" w:eastAsia="Calibri" w:hAnsi="Times New Roman" w:cs="Times New Roman"/>
          <w:sz w:val="12"/>
          <w:szCs w:val="12"/>
        </w:rPr>
        <w:t>Уполномоченный орган в течение 10 рабочих дней со дня представления гражданами документов, указанных в пункте 4.12 настоящего Порядка, осуществляет их проверку на комплектность и соответствие требованиям настоящего Порядка и направляет их для  принятия решения о предоставлении (перечислении) (отказе в предоставлении (перечислении)) выплаты на рассмотрение в комиссию по жилищным вопросам администрации муниципального района Сергиевский.</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При отсутствии оснований, предусмотренных пунктом 4.19 настоящего Порядка, </w:t>
      </w:r>
      <w:r w:rsidRPr="00222BB8">
        <w:rPr>
          <w:rFonts w:ascii="Times New Roman" w:eastAsia="Calibri" w:hAnsi="Times New Roman" w:cs="Times New Roman"/>
          <w:bCs/>
          <w:sz w:val="12"/>
          <w:szCs w:val="12"/>
        </w:rPr>
        <w:t xml:space="preserve">комиссия по жилищным вопросам администрации муниципального района Сергиевский </w:t>
      </w:r>
      <w:r w:rsidRPr="00222BB8">
        <w:rPr>
          <w:rFonts w:ascii="Times New Roman" w:eastAsia="Calibri" w:hAnsi="Times New Roman" w:cs="Times New Roman"/>
          <w:sz w:val="12"/>
          <w:szCs w:val="12"/>
        </w:rPr>
        <w:t>принимает решение о предоставлении (перечислении) выплаты, и уполномоченный орган направляет в адрес граждан уведомление о предоставлении выплаты с указанием суммы предоставляемой выплаты, сроков перечисления способом, обозначенным в заявлении (приложение 1 к настоящему Порядку).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4.19. Основаниями для отказа в предоставлении (перечислении) выплаты являются: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а) несоответствие договора купли-продажи, ДДУ, договора уступки прав требования (цессии) по ДДУ требованиям, указанным в пунктах 1.4, 1.5, 3.1, 3.6, 3.7, 4.15, 4.16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б) непредставление либо представление документов, указанных в </w:t>
      </w:r>
      <w:proofErr w:type="spellStart"/>
      <w:r w:rsidRPr="00222BB8">
        <w:rPr>
          <w:rFonts w:ascii="Times New Roman" w:eastAsia="Calibri" w:hAnsi="Times New Roman" w:cs="Times New Roman"/>
          <w:sz w:val="12"/>
          <w:szCs w:val="12"/>
        </w:rPr>
        <w:t>подпункта</w:t>
      </w:r>
      <w:proofErr w:type="gramStart"/>
      <w:r w:rsidRPr="00222BB8">
        <w:rPr>
          <w:rFonts w:ascii="Times New Roman" w:eastAsia="Calibri" w:hAnsi="Times New Roman" w:cs="Times New Roman"/>
          <w:sz w:val="12"/>
          <w:szCs w:val="12"/>
        </w:rPr>
        <w:t>х«</w:t>
      </w:r>
      <w:proofErr w:type="gramEnd"/>
      <w:r w:rsidRPr="00222BB8">
        <w:rPr>
          <w:rFonts w:ascii="Times New Roman" w:eastAsia="Calibri" w:hAnsi="Times New Roman" w:cs="Times New Roman"/>
          <w:sz w:val="12"/>
          <w:szCs w:val="12"/>
        </w:rPr>
        <w:t>а</w:t>
      </w:r>
      <w:proofErr w:type="spellEnd"/>
      <w:r w:rsidRPr="00222BB8">
        <w:rPr>
          <w:rFonts w:ascii="Times New Roman" w:eastAsia="Calibri" w:hAnsi="Times New Roman" w:cs="Times New Roman"/>
          <w:sz w:val="12"/>
          <w:szCs w:val="12"/>
        </w:rPr>
        <w:t>» – «</w:t>
      </w:r>
      <w:proofErr w:type="spellStart"/>
      <w:r w:rsidRPr="00222BB8">
        <w:rPr>
          <w:rFonts w:ascii="Times New Roman" w:eastAsia="Calibri" w:hAnsi="Times New Roman" w:cs="Times New Roman"/>
          <w:sz w:val="12"/>
          <w:szCs w:val="12"/>
        </w:rPr>
        <w:t>в»пункта</w:t>
      </w:r>
      <w:proofErr w:type="spellEnd"/>
      <w:r w:rsidRPr="00222BB8">
        <w:rPr>
          <w:rFonts w:ascii="Times New Roman" w:eastAsia="Calibri" w:hAnsi="Times New Roman" w:cs="Times New Roman"/>
          <w:sz w:val="12"/>
          <w:szCs w:val="12"/>
        </w:rPr>
        <w:t xml:space="preserve"> 4.12 настоящего Порядка (за исключением документов, запрашиваемых в рамках межведомственного взаимодействия) не в полном объеме;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наличие информации об отсутствии разрешения органа опеки и попечительства на совершение сделк</w:t>
      </w:r>
      <w:proofErr w:type="gramStart"/>
      <w:r w:rsidRPr="00222BB8">
        <w:rPr>
          <w:rFonts w:ascii="Times New Roman" w:eastAsia="Calibri" w:hAnsi="Times New Roman" w:cs="Times New Roman"/>
          <w:sz w:val="12"/>
          <w:szCs w:val="12"/>
        </w:rPr>
        <w:t>и–</w:t>
      </w:r>
      <w:proofErr w:type="gramEnd"/>
      <w:r w:rsidRPr="00222BB8">
        <w:rPr>
          <w:rFonts w:ascii="Times New Roman" w:eastAsia="Calibri" w:hAnsi="Times New Roman" w:cs="Times New Roman"/>
          <w:sz w:val="12"/>
          <w:szCs w:val="12"/>
        </w:rPr>
        <w:t xml:space="preserve"> в случае если ее стороной является несовершеннолетнее лицо;</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г) нарушение срока, указанного в пункте 4.20 настоящего Порядка (при повторном представлении документов).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Решение об отказе в предоставлении (перечислении) выплаты с приложением представленных гражданами документов подлежит направлению посредством почтовой связи с уведомлением о получении и (или) вручается нарочным под роспись в течение трех рабочих дней со дня принятия такого решения с указанием причины возврата.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4.20. Граждане вправе повторно представить догово</w:t>
      </w:r>
      <w:proofErr w:type="gramStart"/>
      <w:r w:rsidRPr="00222BB8">
        <w:rPr>
          <w:rFonts w:ascii="Times New Roman" w:eastAsia="Calibri" w:hAnsi="Times New Roman" w:cs="Times New Roman"/>
          <w:sz w:val="12"/>
          <w:szCs w:val="12"/>
        </w:rPr>
        <w:t>р(</w:t>
      </w:r>
      <w:proofErr w:type="gramEnd"/>
      <w:r w:rsidRPr="00222BB8">
        <w:rPr>
          <w:rFonts w:ascii="Times New Roman" w:eastAsia="Calibri" w:hAnsi="Times New Roman" w:cs="Times New Roman"/>
          <w:sz w:val="12"/>
          <w:szCs w:val="12"/>
        </w:rPr>
        <w:t xml:space="preserve">ы) на приобретение жилого помещения и документы, указанные в подпунктах «а» – «в» пункта 4.12 настоящего Порядка, в </w:t>
      </w:r>
      <w:r w:rsidRPr="00222BB8">
        <w:rPr>
          <w:rFonts w:ascii="Times New Roman" w:eastAsia="Calibri" w:hAnsi="Times New Roman" w:cs="Times New Roman"/>
          <w:bCs/>
          <w:sz w:val="12"/>
          <w:szCs w:val="12"/>
        </w:rPr>
        <w:t xml:space="preserve">уполномоченный орган </w:t>
      </w:r>
      <w:r w:rsidRPr="00222BB8">
        <w:rPr>
          <w:rFonts w:ascii="Times New Roman" w:eastAsia="Calibri" w:hAnsi="Times New Roman" w:cs="Times New Roman"/>
          <w:sz w:val="12"/>
          <w:szCs w:val="12"/>
        </w:rPr>
        <w:t xml:space="preserve">после устранения причин, послуживших основанием для их возврата, не позднее </w:t>
      </w:r>
      <w:r w:rsidRPr="00222BB8">
        <w:rPr>
          <w:rFonts w:ascii="Times New Roman" w:eastAsia="Calibri" w:hAnsi="Times New Roman" w:cs="Times New Roman"/>
          <w:sz w:val="12"/>
          <w:szCs w:val="12"/>
        </w:rPr>
        <w:lastRenderedPageBreak/>
        <w:t>1 августа второго года реализации мероприятий одного этапа Адресной и Муниципальной программ в соответствии с положениями части 11 статьи 16 Федерального закона "О Фонде содействия реформированию жилищно-коммунального хозяйства".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4.21. </w:t>
      </w:r>
      <w:proofErr w:type="gramStart"/>
      <w:r w:rsidRPr="00222BB8">
        <w:rPr>
          <w:rFonts w:ascii="Times New Roman" w:eastAsia="Calibri" w:hAnsi="Times New Roman" w:cs="Times New Roman"/>
          <w:sz w:val="12"/>
          <w:szCs w:val="12"/>
        </w:rPr>
        <w:t>В срок не позднее 60 календарных дней после предоставления выплаты граждане представляют в орган местного самоуправления выписку из Единого государственного реестра недвижимости (далее - ЕГРН) об объекте недвижимости либо содержащиеся в ЕГРН сведения в виде выписки из ЕГРН об основных характеристиках и зарегистрированных правах на объект недвижимости, сформированные в форме электронного документа, заверенные в многофункциональном центре предоставления государственных и муниципальных услуг.</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4.22. Копии документов представляются гражданами в уполномоченный орган одновременно с представлением оригиналов указанных документов для </w:t>
      </w:r>
      <w:proofErr w:type="gramStart"/>
      <w:r w:rsidRPr="00222BB8">
        <w:rPr>
          <w:rFonts w:ascii="Times New Roman" w:eastAsia="Calibri" w:hAnsi="Times New Roman" w:cs="Times New Roman"/>
          <w:sz w:val="12"/>
          <w:szCs w:val="12"/>
        </w:rPr>
        <w:t>заверения</w:t>
      </w:r>
      <w:proofErr w:type="gramEnd"/>
      <w:r w:rsidRPr="00222BB8">
        <w:rPr>
          <w:rFonts w:ascii="Times New Roman" w:eastAsia="Calibri" w:hAnsi="Times New Roman" w:cs="Times New Roman"/>
          <w:sz w:val="12"/>
          <w:szCs w:val="12"/>
        </w:rPr>
        <w:t xml:space="preserve"> представленных копий сотрудниками уполномоченного органа </w:t>
      </w:r>
      <w:r w:rsidRPr="00222BB8">
        <w:rPr>
          <w:rFonts w:ascii="Times New Roman" w:eastAsia="Calibri" w:hAnsi="Times New Roman" w:cs="Times New Roman"/>
          <w:bCs/>
          <w:sz w:val="12"/>
          <w:szCs w:val="12"/>
        </w:rPr>
        <w:t>и содержатся в учетном деле, указанном в пункте 4.4 настоящего Порядка</w:t>
      </w:r>
      <w:r w:rsidRPr="00222BB8">
        <w:rPr>
          <w:rFonts w:ascii="Times New Roman" w:eastAsia="Calibri" w:hAnsi="Times New Roman" w:cs="Times New Roman"/>
          <w:sz w:val="12"/>
          <w:szCs w:val="12"/>
        </w:rPr>
        <w:t>.</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Для проверки представленной гражданами информации о правах на приобретенное жилое помещение уполномоченный орган вправе запрашивать в уполномоченном государственном органе выписку из Единого государственного реестра недвижимости.</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4.23. В случае непредставления гражданами выписки, указанной в пункте 4.21 настоящего Порядка, в течение 60 календарных дней начиная </w:t>
      </w:r>
      <w:proofErr w:type="gramStart"/>
      <w:r w:rsidRPr="00222BB8">
        <w:rPr>
          <w:rFonts w:ascii="Times New Roman" w:eastAsia="Calibri" w:hAnsi="Times New Roman" w:cs="Times New Roman"/>
          <w:sz w:val="12"/>
          <w:szCs w:val="12"/>
        </w:rPr>
        <w:t>с даты предоставления</w:t>
      </w:r>
      <w:proofErr w:type="gramEnd"/>
      <w:r w:rsidRPr="00222BB8">
        <w:rPr>
          <w:rFonts w:ascii="Times New Roman" w:eastAsia="Calibri" w:hAnsi="Times New Roman" w:cs="Times New Roman"/>
          <w:sz w:val="12"/>
          <w:szCs w:val="12"/>
        </w:rPr>
        <w:t xml:space="preserve"> им выплаты уполномоченный орган направляет в адрес граждан посредством почтовой связи требование о возврате выплаты с указанием срока для выполнения указанного требования с уведомлением о вручении.</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i/>
          <w:sz w:val="12"/>
          <w:szCs w:val="12"/>
        </w:rPr>
      </w:pPr>
      <w:r w:rsidRPr="00222BB8">
        <w:rPr>
          <w:rFonts w:ascii="Times New Roman" w:eastAsia="Calibri" w:hAnsi="Times New Roman" w:cs="Times New Roman"/>
          <w:sz w:val="12"/>
          <w:szCs w:val="12"/>
        </w:rPr>
        <w:t>4.24. В случае несоблюдения гражданами установленного пунктом 4.20 настоящего Порядка срока представления документов, указанных в пункте 4.12 настоящего Порядка, собственни</w:t>
      </w:r>
      <w:proofErr w:type="gramStart"/>
      <w:r w:rsidRPr="00222BB8">
        <w:rPr>
          <w:rFonts w:ascii="Times New Roman" w:eastAsia="Calibri" w:hAnsi="Times New Roman" w:cs="Times New Roman"/>
          <w:sz w:val="12"/>
          <w:szCs w:val="12"/>
        </w:rPr>
        <w:t>к(</w:t>
      </w:r>
      <w:proofErr w:type="gramEnd"/>
      <w:r w:rsidRPr="00222BB8">
        <w:rPr>
          <w:rFonts w:ascii="Times New Roman" w:eastAsia="Calibri" w:hAnsi="Times New Roman" w:cs="Times New Roman"/>
          <w:sz w:val="12"/>
          <w:szCs w:val="12"/>
        </w:rPr>
        <w:t>и) аварийного жилого помещения утрачивает(ют) право на получение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5. Заключительные положения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5.1. </w:t>
      </w:r>
      <w:proofErr w:type="gramStart"/>
      <w:r w:rsidRPr="00222BB8">
        <w:rPr>
          <w:rFonts w:ascii="Times New Roman" w:eastAsia="Calibri" w:hAnsi="Times New Roman" w:cs="Times New Roman"/>
          <w:bCs/>
          <w:sz w:val="12"/>
          <w:szCs w:val="12"/>
        </w:rPr>
        <w:t xml:space="preserve">Спорные вопросы, связанные с предоставлением дополнительных мер государственной поддержки по обеспечению жилыми помещениями собственников жилых помещений в аварийных многоквартирных жилых домах, признанных таковыми до 1 января 2017 года, в соответствии с настоящим Порядком, в том числе в части возврата  предоставленной </w:t>
      </w:r>
      <w:r w:rsidRPr="00222BB8">
        <w:rPr>
          <w:rFonts w:ascii="Times New Roman" w:eastAsia="Calibri" w:hAnsi="Times New Roman" w:cs="Times New Roman"/>
          <w:sz w:val="12"/>
          <w:szCs w:val="12"/>
        </w:rPr>
        <w:t>выплаты,</w:t>
      </w:r>
      <w:r w:rsidRPr="00222BB8">
        <w:rPr>
          <w:rFonts w:ascii="Times New Roman" w:eastAsia="Calibri" w:hAnsi="Times New Roman" w:cs="Times New Roman"/>
          <w:bCs/>
          <w:sz w:val="12"/>
          <w:szCs w:val="12"/>
        </w:rPr>
        <w:t xml:space="preserve"> решаются в судебном порядке.</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bCs/>
          <w:sz w:val="12"/>
          <w:szCs w:val="12"/>
        </w:rPr>
        <w:t xml:space="preserve">5.2. Уполномоченный орган </w:t>
      </w:r>
      <w:r w:rsidRPr="00222BB8">
        <w:rPr>
          <w:rFonts w:ascii="Times New Roman" w:eastAsia="Calibri" w:hAnsi="Times New Roman" w:cs="Times New Roman"/>
          <w:sz w:val="12"/>
          <w:szCs w:val="12"/>
        </w:rPr>
        <w:t>несет ответственность за неисполнение либо ненадлежащее исполнение обязанностей, предусмотренных настоящим Порядком и действующим законодательством, а также несет ответственность по обязательствам и правоотношениям, возникающим в ходе реализации настоящего Порядка, в соответствии с действующим законодательством Российской Федерации.</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5.3. Ответственность за полноту и достоверность представляемой исполнителю адресной программы информации о предоставлении и об использовании в соответствии с настоящим Порядком выплаты возлагается на органы местного самоуправления.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5.4. Ответственность за полноту и достоверность представляемой органу местного самоуправления в рамках Адресной и Муниципальной программ информации о предоставлении и об использовании в соответствии с настоящим Порядком выплаты возлагается на граждан.</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Приложение №1</w:t>
      </w:r>
    </w:p>
    <w:p w:rsidR="00222BB8" w:rsidRDefault="00222BB8" w:rsidP="00222BB8">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к Порядку</w:t>
      </w:r>
      <w:r>
        <w:rPr>
          <w:rFonts w:ascii="Times New Roman" w:eastAsia="Calibri" w:hAnsi="Times New Roman" w:cs="Times New Roman"/>
          <w:i/>
          <w:sz w:val="12"/>
          <w:szCs w:val="12"/>
        </w:rPr>
        <w:t xml:space="preserve"> </w:t>
      </w:r>
      <w:r w:rsidRPr="00222BB8">
        <w:rPr>
          <w:rFonts w:ascii="Times New Roman" w:eastAsia="Calibri" w:hAnsi="Times New Roman" w:cs="Times New Roman"/>
          <w:bCs/>
          <w:i/>
          <w:sz w:val="12"/>
          <w:szCs w:val="12"/>
        </w:rPr>
        <w:t>п</w:t>
      </w:r>
      <w:r w:rsidRPr="00222BB8">
        <w:rPr>
          <w:rFonts w:ascii="Times New Roman" w:eastAsia="Calibri" w:hAnsi="Times New Roman" w:cs="Times New Roman"/>
          <w:i/>
          <w:sz w:val="12"/>
          <w:szCs w:val="12"/>
        </w:rPr>
        <w:t>редоставления дополнительных</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 xml:space="preserve">мер </w:t>
      </w:r>
    </w:p>
    <w:p w:rsidR="00222BB8" w:rsidRPr="00222BB8" w:rsidRDefault="00222BB8" w:rsidP="00222BB8">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государственной поддержки</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по обеспечению жилыми помещениями</w:t>
      </w:r>
    </w:p>
    <w:p w:rsidR="00222BB8" w:rsidRPr="00222BB8" w:rsidRDefault="00222BB8" w:rsidP="00222BB8">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собственников жилых помещений </w:t>
      </w:r>
      <w:proofErr w:type="gramStart"/>
      <w:r w:rsidRPr="00222BB8">
        <w:rPr>
          <w:rFonts w:ascii="Times New Roman" w:eastAsia="Calibri" w:hAnsi="Times New Roman" w:cs="Times New Roman"/>
          <w:i/>
          <w:sz w:val="12"/>
          <w:szCs w:val="12"/>
        </w:rPr>
        <w:t>в</w:t>
      </w:r>
      <w:proofErr w:type="gramEnd"/>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аварийных многоквартирных жилых</w:t>
      </w:r>
    </w:p>
    <w:p w:rsidR="00222BB8" w:rsidRPr="00222BB8" w:rsidRDefault="00222BB8" w:rsidP="00222BB8">
      <w:pPr>
        <w:tabs>
          <w:tab w:val="left" w:pos="284"/>
        </w:tabs>
        <w:spacing w:after="0" w:line="240" w:lineRule="auto"/>
        <w:jc w:val="right"/>
        <w:rPr>
          <w:rFonts w:ascii="Times New Roman" w:eastAsia="Calibri" w:hAnsi="Times New Roman" w:cs="Times New Roman"/>
          <w:i/>
          <w:sz w:val="12"/>
          <w:szCs w:val="12"/>
        </w:rPr>
      </w:pPr>
      <w:proofErr w:type="gramStart"/>
      <w:r w:rsidRPr="00222BB8">
        <w:rPr>
          <w:rFonts w:ascii="Times New Roman" w:eastAsia="Calibri" w:hAnsi="Times New Roman" w:cs="Times New Roman"/>
          <w:i/>
          <w:sz w:val="12"/>
          <w:szCs w:val="12"/>
        </w:rPr>
        <w:t>домах</w:t>
      </w:r>
      <w:proofErr w:type="gramEnd"/>
      <w:r w:rsidRPr="00222BB8">
        <w:rPr>
          <w:rFonts w:ascii="Times New Roman" w:eastAsia="Calibri" w:hAnsi="Times New Roman" w:cs="Times New Roman"/>
          <w:i/>
          <w:sz w:val="12"/>
          <w:szCs w:val="12"/>
        </w:rPr>
        <w:t>, признанных таковыми</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до 1 января 2017 года</w:t>
      </w:r>
    </w:p>
    <w:p w:rsidR="00222BB8" w:rsidRPr="00222BB8" w:rsidRDefault="00222BB8" w:rsidP="00222BB8">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ЗАЯВЛЕНИЕ</w:t>
      </w:r>
    </w:p>
    <w:p w:rsidR="00222BB8" w:rsidRPr="00222BB8" w:rsidRDefault="00222BB8" w:rsidP="00222BB8">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на получение выплаты</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Я, _____________________</w:t>
      </w:r>
      <w:r>
        <w:rPr>
          <w:rFonts w:ascii="Times New Roman" w:eastAsia="Calibri" w:hAnsi="Times New Roman" w:cs="Times New Roman"/>
          <w:sz w:val="12"/>
          <w:szCs w:val="12"/>
        </w:rPr>
        <w:t>__________________________________________________________</w:t>
      </w:r>
      <w:r w:rsidRPr="00222BB8">
        <w:rPr>
          <w:rFonts w:ascii="Times New Roman" w:eastAsia="Calibri" w:hAnsi="Times New Roman" w:cs="Times New Roman"/>
          <w:sz w:val="12"/>
          <w:szCs w:val="12"/>
        </w:rPr>
        <w:t>___________________________________________,</w:t>
      </w:r>
    </w:p>
    <w:p w:rsidR="00222BB8" w:rsidRPr="00222BB8" w:rsidRDefault="00222BB8" w:rsidP="00222BB8">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(Ф.И.О. собственника (собственников) жилого помещения)</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зарегистрированный</w:t>
      </w:r>
      <w:proofErr w:type="gramEnd"/>
      <w:r w:rsidRPr="00222BB8">
        <w:rPr>
          <w:rFonts w:ascii="Times New Roman" w:eastAsia="Calibri" w:hAnsi="Times New Roman" w:cs="Times New Roman"/>
          <w:sz w:val="12"/>
          <w:szCs w:val="12"/>
        </w:rPr>
        <w:t xml:space="preserve"> по адресу:_____</w:t>
      </w:r>
      <w:r>
        <w:rPr>
          <w:rFonts w:ascii="Times New Roman" w:eastAsia="Calibri" w:hAnsi="Times New Roman" w:cs="Times New Roman"/>
          <w:sz w:val="12"/>
          <w:szCs w:val="12"/>
        </w:rPr>
        <w:t>_____________________________________________________</w:t>
      </w:r>
      <w:r w:rsidRPr="00222BB8">
        <w:rPr>
          <w:rFonts w:ascii="Times New Roman" w:eastAsia="Calibri" w:hAnsi="Times New Roman" w:cs="Times New Roman"/>
          <w:sz w:val="12"/>
          <w:szCs w:val="12"/>
        </w:rPr>
        <w:t>_______________________________________,</w:t>
      </w:r>
    </w:p>
    <w:p w:rsidR="00222BB8" w:rsidRPr="00222BB8" w:rsidRDefault="00222BB8" w:rsidP="00222BB8">
      <w:pPr>
        <w:tabs>
          <w:tab w:val="left" w:pos="284"/>
        </w:tabs>
        <w:spacing w:after="0" w:line="240" w:lineRule="auto"/>
        <w:jc w:val="center"/>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(населенный пункт, улица, № дома, № жилого помещения)</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roofErr w:type="gramStart"/>
      <w:r w:rsidRPr="00222BB8">
        <w:rPr>
          <w:rFonts w:ascii="Times New Roman" w:eastAsia="Calibri" w:hAnsi="Times New Roman" w:cs="Times New Roman"/>
          <w:bCs/>
          <w:sz w:val="12"/>
          <w:szCs w:val="12"/>
        </w:rPr>
        <w:t>действующий</w:t>
      </w:r>
      <w:proofErr w:type="gramEnd"/>
      <w:r w:rsidRPr="00222BB8">
        <w:rPr>
          <w:rFonts w:ascii="Times New Roman" w:eastAsia="Calibri" w:hAnsi="Times New Roman" w:cs="Times New Roman"/>
          <w:bCs/>
          <w:sz w:val="12"/>
          <w:szCs w:val="12"/>
        </w:rPr>
        <w:t xml:space="preserve"> за себя и от имени своих несовершеннолетних детей:</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1.</w:t>
      </w:r>
      <w:r>
        <w:rPr>
          <w:rFonts w:ascii="Times New Roman" w:eastAsia="Calibri" w:hAnsi="Times New Roman" w:cs="Times New Roman"/>
          <w:bCs/>
          <w:sz w:val="12"/>
          <w:szCs w:val="12"/>
        </w:rPr>
        <w:t>________________________________________________</w:t>
      </w:r>
      <w:r w:rsidRPr="00222BB8">
        <w:rPr>
          <w:rFonts w:ascii="Times New Roman" w:eastAsia="Calibri" w:hAnsi="Times New Roman" w:cs="Times New Roman"/>
          <w:bCs/>
          <w:sz w:val="12"/>
          <w:szCs w:val="12"/>
        </w:rPr>
        <w:t>___________________________________________________________________________</w:t>
      </w:r>
    </w:p>
    <w:p w:rsidR="00222BB8" w:rsidRPr="00222BB8" w:rsidRDefault="00222BB8" w:rsidP="00222BB8">
      <w:pPr>
        <w:tabs>
          <w:tab w:val="left" w:pos="284"/>
        </w:tabs>
        <w:spacing w:after="0" w:line="240" w:lineRule="auto"/>
        <w:jc w:val="center"/>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(Ф.И.О., дата рождения)</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2._</w:t>
      </w:r>
      <w:r>
        <w:rPr>
          <w:rFonts w:ascii="Times New Roman" w:eastAsia="Calibri" w:hAnsi="Times New Roman" w:cs="Times New Roman"/>
          <w:bCs/>
          <w:sz w:val="12"/>
          <w:szCs w:val="12"/>
        </w:rPr>
        <w:t>________________________________________________</w:t>
      </w:r>
      <w:r w:rsidRPr="00222BB8">
        <w:rPr>
          <w:rFonts w:ascii="Times New Roman" w:eastAsia="Calibri" w:hAnsi="Times New Roman" w:cs="Times New Roman"/>
          <w:bCs/>
          <w:sz w:val="12"/>
          <w:szCs w:val="12"/>
        </w:rPr>
        <w:t>__________________________________________________________________________</w:t>
      </w:r>
    </w:p>
    <w:p w:rsidR="00222BB8" w:rsidRPr="00222BB8" w:rsidRDefault="00222BB8" w:rsidP="00222BB8">
      <w:pPr>
        <w:tabs>
          <w:tab w:val="left" w:pos="284"/>
        </w:tabs>
        <w:spacing w:after="0" w:line="240" w:lineRule="auto"/>
        <w:jc w:val="center"/>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(Ф.И.О., дата рождения)</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3._______________________________________________</w:t>
      </w:r>
      <w:r>
        <w:rPr>
          <w:rFonts w:ascii="Times New Roman" w:eastAsia="Calibri" w:hAnsi="Times New Roman" w:cs="Times New Roman"/>
          <w:bCs/>
          <w:sz w:val="12"/>
          <w:szCs w:val="12"/>
        </w:rPr>
        <w:t>________________________________________________</w:t>
      </w:r>
      <w:r w:rsidRPr="00222BB8">
        <w:rPr>
          <w:rFonts w:ascii="Times New Roman" w:eastAsia="Calibri" w:hAnsi="Times New Roman" w:cs="Times New Roman"/>
          <w:bCs/>
          <w:sz w:val="12"/>
          <w:szCs w:val="12"/>
        </w:rPr>
        <w:t>____________________________</w:t>
      </w:r>
    </w:p>
    <w:p w:rsidR="00222BB8" w:rsidRPr="00222BB8" w:rsidRDefault="00222BB8" w:rsidP="00222BB8">
      <w:pPr>
        <w:tabs>
          <w:tab w:val="left" w:pos="284"/>
        </w:tabs>
        <w:spacing w:after="0" w:line="240" w:lineRule="auto"/>
        <w:jc w:val="center"/>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(Ф.И.О., дата рождения)</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roofErr w:type="gramStart"/>
      <w:r w:rsidRPr="00222BB8">
        <w:rPr>
          <w:rFonts w:ascii="Times New Roman" w:eastAsia="Calibri" w:hAnsi="Times New Roman" w:cs="Times New Roman"/>
          <w:bCs/>
          <w:sz w:val="12"/>
          <w:szCs w:val="12"/>
        </w:rPr>
        <w:t>прошу предоставить выплату в рамках реализации адресной программы Самарской области «Переселение граждан из аварийного жилищного фонда, признанного таковым до 1 января 2017 года» до 2024 года (далее – адресная программа), в соответствии с Порядком предоставления дополнительных мер государственной поддержки по обеспечению жилыми помещениями собственников жилых помещений в аварийных многоквартирных жилых домах, признанных таковыми до 1 января 2017 года (далее – Порядок).</w:t>
      </w:r>
      <w:proofErr w:type="gramEnd"/>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С Порядком </w:t>
      </w:r>
      <w:proofErr w:type="gramStart"/>
      <w:r w:rsidRPr="00222BB8">
        <w:rPr>
          <w:rFonts w:ascii="Times New Roman" w:eastAsia="Calibri" w:hAnsi="Times New Roman" w:cs="Times New Roman"/>
          <w:bCs/>
          <w:sz w:val="12"/>
          <w:szCs w:val="12"/>
        </w:rPr>
        <w:t>ознакомлен</w:t>
      </w:r>
      <w:proofErr w:type="gramEnd"/>
      <w:r w:rsidRPr="00222BB8">
        <w:rPr>
          <w:rFonts w:ascii="Times New Roman" w:eastAsia="Calibri" w:hAnsi="Times New Roman" w:cs="Times New Roman"/>
          <w:bCs/>
          <w:sz w:val="12"/>
          <w:szCs w:val="12"/>
        </w:rPr>
        <w:t xml:space="preserve"> (</w:t>
      </w:r>
      <w:proofErr w:type="spellStart"/>
      <w:r w:rsidRPr="00222BB8">
        <w:rPr>
          <w:rFonts w:ascii="Times New Roman" w:eastAsia="Calibri" w:hAnsi="Times New Roman" w:cs="Times New Roman"/>
          <w:bCs/>
          <w:sz w:val="12"/>
          <w:szCs w:val="12"/>
        </w:rPr>
        <w:t>ны</w:t>
      </w:r>
      <w:proofErr w:type="spellEnd"/>
      <w:r w:rsidRPr="00222BB8">
        <w:rPr>
          <w:rFonts w:ascii="Times New Roman" w:eastAsia="Calibri" w:hAnsi="Times New Roman" w:cs="Times New Roman"/>
          <w:bCs/>
          <w:sz w:val="12"/>
          <w:szCs w:val="12"/>
        </w:rPr>
        <w:t>), с условиями предоставления выплаты согласен (</w:t>
      </w:r>
      <w:proofErr w:type="spellStart"/>
      <w:r w:rsidRPr="00222BB8">
        <w:rPr>
          <w:rFonts w:ascii="Times New Roman" w:eastAsia="Calibri" w:hAnsi="Times New Roman" w:cs="Times New Roman"/>
          <w:bCs/>
          <w:sz w:val="12"/>
          <w:szCs w:val="12"/>
        </w:rPr>
        <w:t>ны</w:t>
      </w:r>
      <w:proofErr w:type="spellEnd"/>
      <w:r w:rsidRPr="00222BB8">
        <w:rPr>
          <w:rFonts w:ascii="Times New Roman" w:eastAsia="Calibri" w:hAnsi="Times New Roman" w:cs="Times New Roman"/>
          <w:bCs/>
          <w:sz w:val="12"/>
          <w:szCs w:val="12"/>
        </w:rPr>
        <w:t>).</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Подтверждаю (ем), что ранее не пользовался (</w:t>
      </w:r>
      <w:proofErr w:type="spellStart"/>
      <w:r w:rsidRPr="00222BB8">
        <w:rPr>
          <w:rFonts w:ascii="Times New Roman" w:eastAsia="Calibri" w:hAnsi="Times New Roman" w:cs="Times New Roman"/>
          <w:bCs/>
          <w:sz w:val="12"/>
          <w:szCs w:val="12"/>
        </w:rPr>
        <w:t>лись</w:t>
      </w:r>
      <w:proofErr w:type="spellEnd"/>
      <w:r w:rsidRPr="00222BB8">
        <w:rPr>
          <w:rFonts w:ascii="Times New Roman" w:eastAsia="Calibri" w:hAnsi="Times New Roman" w:cs="Times New Roman"/>
          <w:bCs/>
          <w:sz w:val="12"/>
          <w:szCs w:val="12"/>
        </w:rPr>
        <w:t>) правом на получение выплат в рамках реализации адресной программы на территории Самарской области.</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На основании Федерального закона от 27.07.2006 № 152-ФЗ «О персональных данных» даю согласие на обработку моих персональных данных и своих несовершеннолетних детей администрацией муниципального района Сергиевский Самарской области (далее – согласие).</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roofErr w:type="gramStart"/>
      <w:r w:rsidRPr="00222BB8">
        <w:rPr>
          <w:rFonts w:ascii="Times New Roman" w:eastAsia="Calibri" w:hAnsi="Times New Roman" w:cs="Times New Roman"/>
          <w:bCs/>
          <w:sz w:val="12"/>
          <w:szCs w:val="12"/>
        </w:rPr>
        <w:t>Я уведомлен и понимаю, что под обработкой персональных данных подразумевается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в установленном порядке третьим лицам и сторонним организациям всех персональных данных, содержащихся в заявлении, на</w:t>
      </w:r>
      <w:proofErr w:type="gramEnd"/>
      <w:r w:rsidRPr="00222BB8">
        <w:rPr>
          <w:rFonts w:ascii="Times New Roman" w:eastAsia="Calibri" w:hAnsi="Times New Roman" w:cs="Times New Roman"/>
          <w:bCs/>
          <w:sz w:val="12"/>
          <w:szCs w:val="12"/>
        </w:rPr>
        <w:t xml:space="preserve"> бумажных и электронных </w:t>
      </w:r>
      <w:proofErr w:type="gramStart"/>
      <w:r w:rsidRPr="00222BB8">
        <w:rPr>
          <w:rFonts w:ascii="Times New Roman" w:eastAsia="Calibri" w:hAnsi="Times New Roman" w:cs="Times New Roman"/>
          <w:bCs/>
          <w:sz w:val="12"/>
          <w:szCs w:val="12"/>
        </w:rPr>
        <w:t>носителях</w:t>
      </w:r>
      <w:proofErr w:type="gramEnd"/>
      <w:r w:rsidRPr="00222BB8">
        <w:rPr>
          <w:rFonts w:ascii="Times New Roman" w:eastAsia="Calibri" w:hAnsi="Times New Roman" w:cs="Times New Roman"/>
          <w:bCs/>
          <w:sz w:val="12"/>
          <w:szCs w:val="12"/>
        </w:rPr>
        <w:t>, обезличивание, блокирование, удаление, уничтожение персональных данных.</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Согласие действует со дня подписания настоящего заявления до дня отзыва согласия в письменной форме.</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Настоящим заявлением подтверждаю достоверность данных, указанных в настоящем заявлении, и осознаю ответственность за представление недостоверных данных или подложных документов.</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______________________________________      ______________________________</w:t>
      </w:r>
    </w:p>
    <w:p w:rsidR="00222BB8" w:rsidRPr="00222BB8" w:rsidRDefault="00115935" w:rsidP="00222BB8">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222BB8" w:rsidRPr="00222BB8">
        <w:rPr>
          <w:rFonts w:ascii="Times New Roman" w:eastAsia="Calibri" w:hAnsi="Times New Roman" w:cs="Times New Roman"/>
          <w:bCs/>
          <w:sz w:val="12"/>
          <w:szCs w:val="12"/>
        </w:rPr>
        <w:t xml:space="preserve">   (Ф.И.О. гражданина)                            (подпись)                              (дата)</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____________________________________________________       __________________________________________</w:t>
      </w:r>
    </w:p>
    <w:p w:rsidR="00222BB8" w:rsidRPr="00222BB8" w:rsidRDefault="00115935" w:rsidP="00222BB8">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proofErr w:type="gramStart"/>
      <w:r w:rsidR="00222BB8" w:rsidRPr="00222BB8">
        <w:rPr>
          <w:rFonts w:ascii="Times New Roman" w:eastAsia="Calibri" w:hAnsi="Times New Roman" w:cs="Times New Roman"/>
          <w:bCs/>
          <w:sz w:val="12"/>
          <w:szCs w:val="12"/>
        </w:rPr>
        <w:t xml:space="preserve">(Ф.И.О. совершеннолетнего члена семьи, совместно        </w:t>
      </w:r>
      <w:r>
        <w:rPr>
          <w:rFonts w:ascii="Times New Roman" w:eastAsia="Calibri" w:hAnsi="Times New Roman" w:cs="Times New Roman"/>
          <w:bCs/>
          <w:sz w:val="12"/>
          <w:szCs w:val="12"/>
        </w:rPr>
        <w:t xml:space="preserve">        </w:t>
      </w:r>
      <w:r w:rsidR="00222BB8" w:rsidRPr="00222BB8">
        <w:rPr>
          <w:rFonts w:ascii="Times New Roman" w:eastAsia="Calibri" w:hAnsi="Times New Roman" w:cs="Times New Roman"/>
          <w:bCs/>
          <w:sz w:val="12"/>
          <w:szCs w:val="12"/>
        </w:rPr>
        <w:t xml:space="preserve">        (подпись)                               (дата)</w:t>
      </w:r>
      <w:proofErr w:type="gramEnd"/>
    </w:p>
    <w:p w:rsidR="00222BB8" w:rsidRPr="00222BB8" w:rsidRDefault="00115935" w:rsidP="00222BB8">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222BB8" w:rsidRPr="00222BB8">
        <w:rPr>
          <w:rFonts w:ascii="Times New Roman" w:eastAsia="Calibri" w:hAnsi="Times New Roman" w:cs="Times New Roman"/>
          <w:bCs/>
          <w:sz w:val="12"/>
          <w:szCs w:val="12"/>
        </w:rPr>
        <w:t xml:space="preserve">    проживающего лица)</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____________________________________________________       __________________________________________</w:t>
      </w:r>
    </w:p>
    <w:p w:rsidR="00222BB8" w:rsidRPr="00222BB8" w:rsidRDefault="00115935" w:rsidP="00222BB8">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proofErr w:type="gramStart"/>
      <w:r w:rsidR="00222BB8" w:rsidRPr="00222BB8">
        <w:rPr>
          <w:rFonts w:ascii="Times New Roman" w:eastAsia="Calibri" w:hAnsi="Times New Roman" w:cs="Times New Roman"/>
          <w:bCs/>
          <w:sz w:val="12"/>
          <w:szCs w:val="12"/>
        </w:rPr>
        <w:t xml:space="preserve">(Ф.И.О. совершеннолетнего члена семьи, совместно       </w:t>
      </w:r>
      <w:r>
        <w:rPr>
          <w:rFonts w:ascii="Times New Roman" w:eastAsia="Calibri" w:hAnsi="Times New Roman" w:cs="Times New Roman"/>
          <w:bCs/>
          <w:sz w:val="12"/>
          <w:szCs w:val="12"/>
        </w:rPr>
        <w:t xml:space="preserve"> </w:t>
      </w:r>
      <w:r w:rsidR="00222BB8" w:rsidRPr="00222BB8">
        <w:rPr>
          <w:rFonts w:ascii="Times New Roman" w:eastAsia="Calibri" w:hAnsi="Times New Roman" w:cs="Times New Roman"/>
          <w:bCs/>
          <w:sz w:val="12"/>
          <w:szCs w:val="12"/>
        </w:rPr>
        <w:t xml:space="preserve">                (подпись)                               (дата)</w:t>
      </w:r>
      <w:proofErr w:type="gramEnd"/>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lastRenderedPageBreak/>
        <w:t xml:space="preserve">     </w:t>
      </w:r>
      <w:r w:rsidR="00115935">
        <w:rPr>
          <w:rFonts w:ascii="Times New Roman" w:eastAsia="Calibri" w:hAnsi="Times New Roman" w:cs="Times New Roman"/>
          <w:bCs/>
          <w:sz w:val="12"/>
          <w:szCs w:val="12"/>
        </w:rPr>
        <w:t xml:space="preserve">            </w:t>
      </w:r>
      <w:r w:rsidRPr="00222BB8">
        <w:rPr>
          <w:rFonts w:ascii="Times New Roman" w:eastAsia="Calibri" w:hAnsi="Times New Roman" w:cs="Times New Roman"/>
          <w:bCs/>
          <w:sz w:val="12"/>
          <w:szCs w:val="12"/>
        </w:rPr>
        <w:t>проживающего лица)</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О принятом решении прошу проинформировать меня посредством:</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почтовой связи по адресу: ______</w:t>
      </w:r>
      <w:r w:rsidR="00115935">
        <w:rPr>
          <w:rFonts w:ascii="Times New Roman" w:eastAsia="Calibri" w:hAnsi="Times New Roman" w:cs="Times New Roman"/>
          <w:bCs/>
          <w:sz w:val="12"/>
          <w:szCs w:val="12"/>
        </w:rPr>
        <w:t>_________________________________________________</w:t>
      </w:r>
      <w:r w:rsidRPr="00222BB8">
        <w:rPr>
          <w:rFonts w:ascii="Times New Roman" w:eastAsia="Calibri" w:hAnsi="Times New Roman" w:cs="Times New Roman"/>
          <w:bCs/>
          <w:sz w:val="12"/>
          <w:szCs w:val="12"/>
        </w:rPr>
        <w:t>_______________________________________________</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на адрес электронной почты:________________________________________________</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с нарочным.</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Заявление принято</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___________________________________________________________________________</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(должность, Ф.И.О. должностного лица, принявшего заявление)</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15935" w:rsidRDefault="00115935" w:rsidP="00115935">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к Порядку</w:t>
      </w:r>
      <w:r>
        <w:rPr>
          <w:rFonts w:ascii="Times New Roman" w:eastAsia="Calibri" w:hAnsi="Times New Roman" w:cs="Times New Roman"/>
          <w:i/>
          <w:sz w:val="12"/>
          <w:szCs w:val="12"/>
        </w:rPr>
        <w:t xml:space="preserve"> </w:t>
      </w:r>
      <w:r w:rsidRPr="00222BB8">
        <w:rPr>
          <w:rFonts w:ascii="Times New Roman" w:eastAsia="Calibri" w:hAnsi="Times New Roman" w:cs="Times New Roman"/>
          <w:bCs/>
          <w:i/>
          <w:sz w:val="12"/>
          <w:szCs w:val="12"/>
        </w:rPr>
        <w:t>п</w:t>
      </w:r>
      <w:r w:rsidRPr="00222BB8">
        <w:rPr>
          <w:rFonts w:ascii="Times New Roman" w:eastAsia="Calibri" w:hAnsi="Times New Roman" w:cs="Times New Roman"/>
          <w:i/>
          <w:sz w:val="12"/>
          <w:szCs w:val="12"/>
        </w:rPr>
        <w:t>редоставления дополнительных</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 xml:space="preserve">мер </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государственной поддержки</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по обеспечению жилыми помещениями</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собственников жилых помещений </w:t>
      </w:r>
      <w:proofErr w:type="gramStart"/>
      <w:r w:rsidRPr="00222BB8">
        <w:rPr>
          <w:rFonts w:ascii="Times New Roman" w:eastAsia="Calibri" w:hAnsi="Times New Roman" w:cs="Times New Roman"/>
          <w:i/>
          <w:sz w:val="12"/>
          <w:szCs w:val="12"/>
        </w:rPr>
        <w:t>в</w:t>
      </w:r>
      <w:proofErr w:type="gramEnd"/>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аварийных многоквартирных жилых</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proofErr w:type="gramStart"/>
      <w:r w:rsidRPr="00222BB8">
        <w:rPr>
          <w:rFonts w:ascii="Times New Roman" w:eastAsia="Calibri" w:hAnsi="Times New Roman" w:cs="Times New Roman"/>
          <w:i/>
          <w:sz w:val="12"/>
          <w:szCs w:val="12"/>
        </w:rPr>
        <w:t>домах</w:t>
      </w:r>
      <w:proofErr w:type="gramEnd"/>
      <w:r w:rsidRPr="00222BB8">
        <w:rPr>
          <w:rFonts w:ascii="Times New Roman" w:eastAsia="Calibri" w:hAnsi="Times New Roman" w:cs="Times New Roman"/>
          <w:i/>
          <w:sz w:val="12"/>
          <w:szCs w:val="12"/>
        </w:rPr>
        <w:t>, признанных таковыми</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до 1 января 2017 года</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115935">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Согласие на обработку персональных данных продавца</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Я, _</w:t>
      </w:r>
      <w:r w:rsidR="00115935">
        <w:rPr>
          <w:rFonts w:ascii="Times New Roman" w:eastAsia="Calibri" w:hAnsi="Times New Roman" w:cs="Times New Roman"/>
          <w:sz w:val="12"/>
          <w:szCs w:val="12"/>
        </w:rPr>
        <w:t>______________________________________________</w:t>
      </w:r>
      <w:r w:rsidRPr="00222BB8">
        <w:rPr>
          <w:rFonts w:ascii="Times New Roman" w:eastAsia="Calibri" w:hAnsi="Times New Roman" w:cs="Times New Roman"/>
          <w:sz w:val="12"/>
          <w:szCs w:val="12"/>
        </w:rPr>
        <w:t>___________________________________________________________________________,</w:t>
      </w:r>
    </w:p>
    <w:p w:rsidR="00222BB8" w:rsidRPr="00222BB8" w:rsidRDefault="00222BB8" w:rsidP="00115935">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(Ф.И.О.)</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Зарегистрированный</w:t>
      </w:r>
      <w:proofErr w:type="gramEnd"/>
      <w:r w:rsidRPr="00222BB8">
        <w:rPr>
          <w:rFonts w:ascii="Times New Roman" w:eastAsia="Calibri" w:hAnsi="Times New Roman" w:cs="Times New Roman"/>
          <w:sz w:val="12"/>
          <w:szCs w:val="12"/>
        </w:rPr>
        <w:t xml:space="preserve"> по адресу:____________</w:t>
      </w:r>
      <w:r w:rsidR="00115935">
        <w:rPr>
          <w:rFonts w:ascii="Times New Roman" w:eastAsia="Calibri" w:hAnsi="Times New Roman" w:cs="Times New Roman"/>
          <w:sz w:val="12"/>
          <w:szCs w:val="12"/>
        </w:rPr>
        <w:t>______________________________________________</w:t>
      </w:r>
      <w:r w:rsidRPr="00222BB8">
        <w:rPr>
          <w:rFonts w:ascii="Times New Roman" w:eastAsia="Calibri" w:hAnsi="Times New Roman" w:cs="Times New Roman"/>
          <w:sz w:val="12"/>
          <w:szCs w:val="12"/>
        </w:rPr>
        <w:t>_______________________________________,</w:t>
      </w:r>
    </w:p>
    <w:p w:rsidR="00222BB8" w:rsidRPr="00222BB8" w:rsidRDefault="00222BB8" w:rsidP="00115935">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(населенный пункт, улица, № дома, № жилого помещения)</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на основании Федерального закона от 27.07.2006 № 152-ФЗ «О персональных данных» даю согласие на обработку моих персональных данных администрацией муниципального района Сергиевский</w:t>
      </w:r>
      <w:r w:rsidRPr="00222BB8">
        <w:rPr>
          <w:rFonts w:ascii="Times New Roman" w:eastAsia="Calibri" w:hAnsi="Times New Roman" w:cs="Times New Roman"/>
          <w:bCs/>
          <w:sz w:val="12"/>
          <w:szCs w:val="12"/>
        </w:rPr>
        <w:t xml:space="preserve"> Самарской области</w:t>
      </w:r>
      <w:r w:rsidRPr="00222BB8">
        <w:rPr>
          <w:rFonts w:ascii="Times New Roman" w:eastAsia="Calibri" w:hAnsi="Times New Roman" w:cs="Times New Roman"/>
          <w:sz w:val="12"/>
          <w:szCs w:val="12"/>
        </w:rPr>
        <w:t xml:space="preserve"> (далее – согласие). </w:t>
      </w:r>
      <w:proofErr w:type="gramStart"/>
      <w:r w:rsidRPr="00222BB8">
        <w:rPr>
          <w:rFonts w:ascii="Times New Roman" w:eastAsia="Calibri" w:hAnsi="Times New Roman" w:cs="Times New Roman"/>
          <w:sz w:val="12"/>
          <w:szCs w:val="12"/>
        </w:rPr>
        <w:t>Я уведомлен и понимаю, что под обработкой персональных данных подразумевается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в установленном порядке третьи лицам и сторонним организациям всех персональных данных, содержащихся в заявлении, на</w:t>
      </w:r>
      <w:proofErr w:type="gramEnd"/>
      <w:r w:rsidRPr="00222BB8">
        <w:rPr>
          <w:rFonts w:ascii="Times New Roman" w:eastAsia="Calibri" w:hAnsi="Times New Roman" w:cs="Times New Roman"/>
          <w:sz w:val="12"/>
          <w:szCs w:val="12"/>
        </w:rPr>
        <w:t xml:space="preserve"> бумажных и электронных </w:t>
      </w:r>
      <w:proofErr w:type="gramStart"/>
      <w:r w:rsidRPr="00222BB8">
        <w:rPr>
          <w:rFonts w:ascii="Times New Roman" w:eastAsia="Calibri" w:hAnsi="Times New Roman" w:cs="Times New Roman"/>
          <w:sz w:val="12"/>
          <w:szCs w:val="12"/>
        </w:rPr>
        <w:t>носителях</w:t>
      </w:r>
      <w:proofErr w:type="gramEnd"/>
      <w:r w:rsidRPr="00222BB8">
        <w:rPr>
          <w:rFonts w:ascii="Times New Roman" w:eastAsia="Calibri" w:hAnsi="Times New Roman" w:cs="Times New Roman"/>
          <w:sz w:val="12"/>
          <w:szCs w:val="12"/>
        </w:rPr>
        <w:t>, обезличивание, блокирование, удаление, уничтожение персональных данных.</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Согласие действует со дня его подписания до дня отзыва согласия в письменной форме.</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Настоящим согласием подтверждаю достоверность данных, указанных в настоящем заявлении, и осознаю ответственность за представление недостоверных данных или подложных документов.</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__________________________________________________________________________</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(Ф.И.О. (гражданина)                                 (подпись)                                      (дата)</w:t>
      </w:r>
      <w:proofErr w:type="gramEnd"/>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________________________________________________________________________________________________________</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Заявление принято</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_______________________________________________________________________________</w:t>
      </w:r>
      <w:r w:rsidR="00115935">
        <w:rPr>
          <w:rFonts w:ascii="Times New Roman" w:eastAsia="Calibri" w:hAnsi="Times New Roman" w:cs="Times New Roman"/>
          <w:sz w:val="12"/>
          <w:szCs w:val="12"/>
        </w:rPr>
        <w:t>_________________________</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(должность, Ф.И.О. должностного лица, принявшего заявление)</w:t>
      </w:r>
    </w:p>
    <w:p w:rsidR="000405C7" w:rsidRDefault="000405C7" w:rsidP="00115935">
      <w:pPr>
        <w:tabs>
          <w:tab w:val="left" w:pos="284"/>
        </w:tabs>
        <w:spacing w:after="0" w:line="240" w:lineRule="auto"/>
        <w:jc w:val="right"/>
        <w:rPr>
          <w:rFonts w:ascii="Times New Roman" w:eastAsia="Calibri" w:hAnsi="Times New Roman" w:cs="Times New Roman"/>
          <w:i/>
          <w:sz w:val="12"/>
          <w:szCs w:val="12"/>
        </w:rPr>
      </w:pP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15935" w:rsidRDefault="00115935" w:rsidP="00115935">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к Порядку</w:t>
      </w:r>
      <w:r>
        <w:rPr>
          <w:rFonts w:ascii="Times New Roman" w:eastAsia="Calibri" w:hAnsi="Times New Roman" w:cs="Times New Roman"/>
          <w:i/>
          <w:sz w:val="12"/>
          <w:szCs w:val="12"/>
        </w:rPr>
        <w:t xml:space="preserve"> </w:t>
      </w:r>
      <w:r w:rsidRPr="00222BB8">
        <w:rPr>
          <w:rFonts w:ascii="Times New Roman" w:eastAsia="Calibri" w:hAnsi="Times New Roman" w:cs="Times New Roman"/>
          <w:bCs/>
          <w:i/>
          <w:sz w:val="12"/>
          <w:szCs w:val="12"/>
        </w:rPr>
        <w:t>п</w:t>
      </w:r>
      <w:r w:rsidRPr="00222BB8">
        <w:rPr>
          <w:rFonts w:ascii="Times New Roman" w:eastAsia="Calibri" w:hAnsi="Times New Roman" w:cs="Times New Roman"/>
          <w:i/>
          <w:sz w:val="12"/>
          <w:szCs w:val="12"/>
        </w:rPr>
        <w:t>редоставления дополнительных</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 xml:space="preserve">мер </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государственной поддержки</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по обеспечению жилыми помещениями</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собственников жилых помещений </w:t>
      </w:r>
      <w:proofErr w:type="gramStart"/>
      <w:r w:rsidRPr="00222BB8">
        <w:rPr>
          <w:rFonts w:ascii="Times New Roman" w:eastAsia="Calibri" w:hAnsi="Times New Roman" w:cs="Times New Roman"/>
          <w:i/>
          <w:sz w:val="12"/>
          <w:szCs w:val="12"/>
        </w:rPr>
        <w:t>в</w:t>
      </w:r>
      <w:proofErr w:type="gramEnd"/>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аварийных многоквартирных жилых</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proofErr w:type="gramStart"/>
      <w:r w:rsidRPr="00222BB8">
        <w:rPr>
          <w:rFonts w:ascii="Times New Roman" w:eastAsia="Calibri" w:hAnsi="Times New Roman" w:cs="Times New Roman"/>
          <w:i/>
          <w:sz w:val="12"/>
          <w:szCs w:val="12"/>
        </w:rPr>
        <w:t>домах</w:t>
      </w:r>
      <w:proofErr w:type="gramEnd"/>
      <w:r w:rsidRPr="00222BB8">
        <w:rPr>
          <w:rFonts w:ascii="Times New Roman" w:eastAsia="Calibri" w:hAnsi="Times New Roman" w:cs="Times New Roman"/>
          <w:i/>
          <w:sz w:val="12"/>
          <w:szCs w:val="12"/>
        </w:rPr>
        <w:t>, признанных таковыми</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до 1 января 2017 года</w:t>
      </w:r>
    </w:p>
    <w:p w:rsidR="00222BB8" w:rsidRPr="00222BB8" w:rsidRDefault="00222BB8" w:rsidP="00115935">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Журнал</w:t>
      </w:r>
    </w:p>
    <w:p w:rsidR="00222BB8" w:rsidRPr="00222BB8" w:rsidRDefault="00222BB8" w:rsidP="00115935">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регистрации заявлений граждан на предоставление выплаты на приобретение жилого помещения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51"/>
        <w:gridCol w:w="1482"/>
        <w:gridCol w:w="1344"/>
        <w:gridCol w:w="1263"/>
        <w:gridCol w:w="2883"/>
      </w:tblGrid>
      <w:tr w:rsidR="00222BB8" w:rsidRPr="00222BB8" w:rsidTr="00115935">
        <w:tc>
          <w:tcPr>
            <w:tcW w:w="551"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 </w:t>
            </w:r>
            <w:proofErr w:type="gramStart"/>
            <w:r w:rsidRPr="00222BB8">
              <w:rPr>
                <w:rFonts w:ascii="Times New Roman" w:eastAsia="Calibri" w:hAnsi="Times New Roman" w:cs="Times New Roman"/>
                <w:bCs/>
                <w:sz w:val="12"/>
                <w:szCs w:val="12"/>
              </w:rPr>
              <w:t>п</w:t>
            </w:r>
            <w:proofErr w:type="gramEnd"/>
            <w:r w:rsidRPr="00222BB8">
              <w:rPr>
                <w:rFonts w:ascii="Times New Roman" w:eastAsia="Calibri" w:hAnsi="Times New Roman" w:cs="Times New Roman"/>
                <w:bCs/>
                <w:sz w:val="12"/>
                <w:szCs w:val="12"/>
              </w:rPr>
              <w:t>/п</w:t>
            </w:r>
          </w:p>
        </w:tc>
        <w:tc>
          <w:tcPr>
            <w:tcW w:w="1482"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Фамилия, имя, отчество</w:t>
            </w:r>
          </w:p>
        </w:tc>
        <w:tc>
          <w:tcPr>
            <w:tcW w:w="1344"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Адрес места жительства (регистрации)</w:t>
            </w:r>
          </w:p>
        </w:tc>
        <w:tc>
          <w:tcPr>
            <w:tcW w:w="1263"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Дата подачи заявления</w:t>
            </w:r>
          </w:p>
        </w:tc>
        <w:tc>
          <w:tcPr>
            <w:tcW w:w="2883"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Реквизиты правового акта о принятии решения о предоставлении выплаты/отказе в предоставлении выплаты</w:t>
            </w:r>
          </w:p>
        </w:tc>
      </w:tr>
      <w:tr w:rsidR="00222BB8" w:rsidRPr="00222BB8" w:rsidTr="00115935">
        <w:tc>
          <w:tcPr>
            <w:tcW w:w="551"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p>
        </w:tc>
        <w:tc>
          <w:tcPr>
            <w:tcW w:w="1482"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p>
        </w:tc>
        <w:tc>
          <w:tcPr>
            <w:tcW w:w="1344"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p>
        </w:tc>
        <w:tc>
          <w:tcPr>
            <w:tcW w:w="1263"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p>
        </w:tc>
        <w:tc>
          <w:tcPr>
            <w:tcW w:w="2883"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p>
        </w:tc>
      </w:tr>
    </w:tbl>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
    <w:p w:rsidR="00115935" w:rsidRPr="00222BB8"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115935"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к муниципальной программе "Переселение граждан </w:t>
      </w:r>
    </w:p>
    <w:p w:rsidR="00115935"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из аварийного и непригодного для проживания жилищного фонда</w:t>
      </w:r>
    </w:p>
    <w:p w:rsidR="00115935" w:rsidRPr="00222BB8"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 на территории муниципального района Сергиевский Самарской области"</w:t>
      </w:r>
    </w:p>
    <w:p w:rsidR="000405C7" w:rsidRDefault="000405C7" w:rsidP="00115935">
      <w:pPr>
        <w:tabs>
          <w:tab w:val="left" w:pos="284"/>
        </w:tabs>
        <w:spacing w:after="0" w:line="240" w:lineRule="auto"/>
        <w:jc w:val="center"/>
        <w:rPr>
          <w:rFonts w:ascii="Times New Roman" w:eastAsia="Calibri" w:hAnsi="Times New Roman" w:cs="Times New Roman"/>
          <w:b/>
          <w:sz w:val="12"/>
          <w:szCs w:val="12"/>
        </w:rPr>
      </w:pPr>
    </w:p>
    <w:p w:rsidR="00115935" w:rsidRP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МЕТОДИКА РАСЧЕТА</w:t>
      </w:r>
    </w:p>
    <w:p w:rsidR="00115935" w:rsidRP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показателей (индикаторов), характеризующих ход и итоги реализации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
        <w:gridCol w:w="2527"/>
        <w:gridCol w:w="2834"/>
        <w:gridCol w:w="1344"/>
        <w:gridCol w:w="646"/>
      </w:tblGrid>
      <w:tr w:rsidR="00115935" w:rsidRPr="00115935" w:rsidTr="00115935">
        <w:trPr>
          <w:trHeight w:val="20"/>
        </w:trPr>
        <w:tc>
          <w:tcPr>
            <w:tcW w:w="114"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w:proofErr w:type="gramStart"/>
            <w:r w:rsidRPr="00115935">
              <w:rPr>
                <w:rFonts w:ascii="Times New Roman" w:eastAsia="Calibri" w:hAnsi="Times New Roman" w:cs="Times New Roman"/>
                <w:sz w:val="12"/>
                <w:szCs w:val="12"/>
              </w:rPr>
              <w:t>п</w:t>
            </w:r>
            <w:proofErr w:type="gramEnd"/>
            <w:r w:rsidRPr="00115935">
              <w:rPr>
                <w:rFonts w:ascii="Times New Roman" w:eastAsia="Calibri" w:hAnsi="Times New Roman" w:cs="Times New Roman"/>
                <w:sz w:val="12"/>
                <w:szCs w:val="12"/>
              </w:rPr>
              <w:t>/п</w:t>
            </w:r>
          </w:p>
        </w:tc>
        <w:tc>
          <w:tcPr>
            <w:tcW w:w="1680"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Наименование показателя (индикатора)</w:t>
            </w:r>
          </w:p>
        </w:tc>
        <w:tc>
          <w:tcPr>
            <w:tcW w:w="1884"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Методика расчета показателя (индикатора)</w:t>
            </w:r>
          </w:p>
        </w:tc>
        <w:tc>
          <w:tcPr>
            <w:tcW w:w="893"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Источник информации для расчета значения показателя (индикатора)</w:t>
            </w:r>
          </w:p>
        </w:tc>
        <w:tc>
          <w:tcPr>
            <w:tcW w:w="429"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Примечание</w:t>
            </w:r>
          </w:p>
        </w:tc>
      </w:tr>
      <w:tr w:rsidR="00115935" w:rsidRPr="00115935" w:rsidTr="00115935">
        <w:trPr>
          <w:trHeight w:val="20"/>
        </w:trPr>
        <w:tc>
          <w:tcPr>
            <w:tcW w:w="114"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1</w:t>
            </w:r>
          </w:p>
        </w:tc>
        <w:tc>
          <w:tcPr>
            <w:tcW w:w="1680"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граждан, расселенных из непригодного для проживания/аварийного жилищного фонда (нарастающим итогом) (количество граждан, подлежащих расселению), чел.</w:t>
            </w:r>
          </w:p>
        </w:tc>
        <w:tc>
          <w:tcPr>
            <w:tcW w:w="1884"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Показатель рассчитывается по формуле</w:t>
            </w:r>
          </w:p>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К = </w:t>
            </w:r>
            <w:proofErr w:type="gramStart"/>
            <w:r w:rsidRPr="00115935">
              <w:rPr>
                <w:rFonts w:ascii="Times New Roman" w:eastAsia="Calibri" w:hAnsi="Times New Roman" w:cs="Times New Roman"/>
                <w:sz w:val="12"/>
                <w:szCs w:val="12"/>
              </w:rPr>
              <w:t>Кг</w:t>
            </w:r>
            <w:proofErr w:type="gramEnd"/>
            <w:r w:rsidRPr="00115935">
              <w:rPr>
                <w:rFonts w:ascii="Times New Roman" w:eastAsia="Calibri" w:hAnsi="Times New Roman" w:cs="Times New Roman"/>
                <w:sz w:val="12"/>
                <w:szCs w:val="12"/>
              </w:rPr>
              <w:t>, где:</w:t>
            </w:r>
          </w:p>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Кг</w:t>
            </w:r>
            <w:proofErr w:type="gramEnd"/>
            <w:r w:rsidRPr="00115935">
              <w:rPr>
                <w:rFonts w:ascii="Times New Roman" w:eastAsia="Calibri" w:hAnsi="Times New Roman" w:cs="Times New Roman"/>
                <w:sz w:val="12"/>
                <w:szCs w:val="12"/>
              </w:rPr>
              <w:t xml:space="preserve"> - количество граждан, расселенных из непригодного для проживания/аварийного жилищного фонда</w:t>
            </w:r>
          </w:p>
        </w:tc>
        <w:tc>
          <w:tcPr>
            <w:tcW w:w="893"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29"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p>
        </w:tc>
      </w:tr>
      <w:tr w:rsidR="00115935" w:rsidRPr="00115935" w:rsidTr="00115935">
        <w:trPr>
          <w:trHeight w:val="20"/>
        </w:trPr>
        <w:tc>
          <w:tcPr>
            <w:tcW w:w="114"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w:t>
            </w:r>
          </w:p>
        </w:tc>
        <w:tc>
          <w:tcPr>
            <w:tcW w:w="1680"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Количество квадратных метров расселенного непригодного для проживания/аварийного жилищного фонда (нарастающим итогом) (общая площадь, подлежащая расселению), </w:t>
            </w:r>
            <w:proofErr w:type="spellStart"/>
            <w:r w:rsidRPr="00115935">
              <w:rPr>
                <w:rFonts w:ascii="Times New Roman" w:eastAsia="Calibri" w:hAnsi="Times New Roman" w:cs="Times New Roman"/>
                <w:sz w:val="12"/>
                <w:szCs w:val="12"/>
              </w:rPr>
              <w:t>кв.м</w:t>
            </w:r>
            <w:proofErr w:type="spellEnd"/>
            <w:r w:rsidRPr="00115935">
              <w:rPr>
                <w:rFonts w:ascii="Times New Roman" w:eastAsia="Calibri" w:hAnsi="Times New Roman" w:cs="Times New Roman"/>
                <w:sz w:val="12"/>
                <w:szCs w:val="12"/>
              </w:rPr>
              <w:t>.</w:t>
            </w:r>
          </w:p>
        </w:tc>
        <w:tc>
          <w:tcPr>
            <w:tcW w:w="1884"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Показатель рассчитывается по формуле</w:t>
            </w:r>
          </w:p>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К = </w:t>
            </w:r>
            <w:proofErr w:type="spellStart"/>
            <w:r w:rsidRPr="00115935">
              <w:rPr>
                <w:rFonts w:ascii="Times New Roman" w:eastAsia="Calibri" w:hAnsi="Times New Roman" w:cs="Times New Roman"/>
                <w:sz w:val="12"/>
                <w:szCs w:val="12"/>
              </w:rPr>
              <w:t>Ккмржф</w:t>
            </w:r>
            <w:proofErr w:type="spellEnd"/>
            <w:r w:rsidRPr="00115935">
              <w:rPr>
                <w:rFonts w:ascii="Times New Roman" w:eastAsia="Calibri" w:hAnsi="Times New Roman" w:cs="Times New Roman"/>
                <w:sz w:val="12"/>
                <w:szCs w:val="12"/>
              </w:rPr>
              <w:t>, где:</w:t>
            </w:r>
          </w:p>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proofErr w:type="spellStart"/>
            <w:r w:rsidRPr="00115935">
              <w:rPr>
                <w:rFonts w:ascii="Times New Roman" w:eastAsia="Calibri" w:hAnsi="Times New Roman" w:cs="Times New Roman"/>
                <w:sz w:val="12"/>
                <w:szCs w:val="12"/>
              </w:rPr>
              <w:t>Ккмржф</w:t>
            </w:r>
            <w:proofErr w:type="spellEnd"/>
            <w:r w:rsidRPr="00115935">
              <w:rPr>
                <w:rFonts w:ascii="Times New Roman" w:eastAsia="Calibri" w:hAnsi="Times New Roman" w:cs="Times New Roman"/>
                <w:sz w:val="12"/>
                <w:szCs w:val="12"/>
              </w:rPr>
              <w:t xml:space="preserve"> - количество квадратных метров расселенного непригодного для проживания/аварийного жилищного фонда</w:t>
            </w:r>
          </w:p>
        </w:tc>
        <w:tc>
          <w:tcPr>
            <w:tcW w:w="893"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29"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p>
        </w:tc>
      </w:tr>
    </w:tbl>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0405C7" w:rsidRDefault="000405C7" w:rsidP="00115935">
      <w:pPr>
        <w:tabs>
          <w:tab w:val="left" w:pos="284"/>
        </w:tabs>
        <w:spacing w:after="0" w:line="240" w:lineRule="auto"/>
        <w:ind w:firstLine="284"/>
        <w:jc w:val="right"/>
        <w:rPr>
          <w:rFonts w:ascii="Times New Roman" w:eastAsia="Calibri" w:hAnsi="Times New Roman" w:cs="Times New Roman"/>
          <w:i/>
          <w:sz w:val="12"/>
          <w:szCs w:val="12"/>
        </w:rPr>
      </w:pPr>
    </w:p>
    <w:p w:rsidR="00115935" w:rsidRPr="00222BB8"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6</w:t>
      </w:r>
    </w:p>
    <w:p w:rsidR="00115935"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к муниципальной программе "Переселение граждан </w:t>
      </w:r>
    </w:p>
    <w:p w:rsidR="00115935"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из аварийного и непригодного для проживания жилищного фонда</w:t>
      </w:r>
    </w:p>
    <w:p w:rsidR="00115935" w:rsidRPr="00222BB8"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 на территории муниципального района Сергиевский Самарской области"</w:t>
      </w:r>
    </w:p>
    <w:p w:rsid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 xml:space="preserve">Рекомендуемый перечень характеристик проектируемых (строящихся) и приобретаемых жилых помещений, </w:t>
      </w:r>
    </w:p>
    <w:p w:rsidR="00115935" w:rsidRP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которые будут предоставлены гражданам в рамках реализации муниципальной программы</w:t>
      </w:r>
    </w:p>
    <w:p w:rsidR="00115935" w:rsidRPr="00115935" w:rsidRDefault="00115935" w:rsidP="00115935">
      <w:pPr>
        <w:tabs>
          <w:tab w:val="left" w:pos="284"/>
        </w:tabs>
        <w:spacing w:after="0" w:line="240" w:lineRule="auto"/>
        <w:jc w:val="both"/>
        <w:rPr>
          <w:rFonts w:ascii="Times New Roman" w:eastAsia="Calibri" w:hAnsi="Times New Roman" w:cs="Times New Roman"/>
          <w:b/>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3"/>
        <w:gridCol w:w="825"/>
        <w:gridCol w:w="6525"/>
      </w:tblGrid>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 </w:t>
            </w:r>
            <w:proofErr w:type="gramStart"/>
            <w:r w:rsidRPr="00115935">
              <w:rPr>
                <w:rFonts w:ascii="Times New Roman" w:eastAsia="Calibri" w:hAnsi="Times New Roman" w:cs="Times New Roman"/>
                <w:bCs/>
                <w:sz w:val="12"/>
                <w:szCs w:val="12"/>
              </w:rPr>
              <w:t>п</w:t>
            </w:r>
            <w:proofErr w:type="gramEnd"/>
            <w:r w:rsidRPr="00115935">
              <w:rPr>
                <w:rFonts w:ascii="Times New Roman" w:eastAsia="Calibri" w:hAnsi="Times New Roman" w:cs="Times New Roman"/>
                <w:bCs/>
                <w:sz w:val="12"/>
                <w:szCs w:val="12"/>
              </w:rPr>
              <w:t>/п</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Наименование рекомендуемой характеристики</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Содержание рекомендуемой характеристики</w:t>
            </w:r>
          </w:p>
        </w:tc>
      </w:tr>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1</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Проектная документация на дом</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В проектной документации проектные значения параметров и другие проектные характеристики жилья, а также проектируемые мероприятия по обеспечению его безопасности рекомендуется устанавливать таким образом, чтобы в процессе его строительства и эксплуатации оно было безопасным для жизни и здоровья граждан (включая инвалидов и другие группы населения с ограниченными возможностями передвижения), имущества физических и юридических лиц, государственного или муниципального имущества, окружающей среды.</w:t>
            </w:r>
            <w:proofErr w:type="gramEnd"/>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Проектную документацию рекомендуется разрабатывать в соответствии с требованиями: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Федерального закона от 22.07.2008 N 123-ФЗ "Технический регламент о требованиях пожарной безопасности";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Федерального закона от 30.12.2009 N 384-ФЗ "Технический регламент о безопасности зданий и сооружений";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постановления Правительства Российской Федерации от 16.02.2008 N 87 "О составе разделов проектной документации и требованиях к их содержанию";</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свода правил (далее - СП) 42.13330.2016 "Градостроительство. Планировка и застройка городских и сельских поселений", утвержденного приказом Минстроя России от 30.12.2016 N 1034/</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54.13330.2022 "Здания жилые многоквартирные", утвержденного приказом Минстроя России от 13.05.2022 N 361/</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55.13330.2016 "Дома жилые одноквартирные", утвержденного приказом Минстроя России от 20.10.2016 N 725/</w:t>
            </w:r>
            <w:proofErr w:type="gramStart"/>
            <w:r w:rsidRPr="00115935">
              <w:rPr>
                <w:rFonts w:ascii="Times New Roman" w:eastAsia="Calibri" w:hAnsi="Times New Roman" w:cs="Times New Roman"/>
                <w:bCs/>
                <w:sz w:val="12"/>
                <w:szCs w:val="12"/>
              </w:rPr>
              <w:t>п</w:t>
            </w:r>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59.13330.2020 "Доступность зданий и сооружений для маломобильных групп населения", утвержденного приказом Минстроя России от 30.12.2020 N 904/</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14.13330.2018 "Строительство в сейсмических районах", утвержденного приказом Минстроя России от 24.05.2018 N 309/</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22.13330.2016 "Основания зданий и сооружений", утвержденного приказом Минстроя России от 16.12.2016 N 970/</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2.13130.2012.2020 "Системы противопожарной защиты. Обеспечение огнестойкости объектов защиты", утвержденного приказом МЧС России от 12.03.2020 N 151;</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утвержденного приказом МЧС России от 24.04.2013 N 288;</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255.1325800.2016 "Здания и сооружения. Правила эксплуатации. Основные положения", утвержденного приказом Минстроя России от 24.08.2016 N 590/</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20.13330.2016 "СНиП 2.01.07-85* Нагрузки и воздействия", утвержденного приказом Минстроя России от 03.12.2016 N 891/</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28.13330.2017 "СНиП 2.03.11-85 Защита строительных конструкций от коррозии", утвержденного приказом Минстроя России от 27.02.2017 N 127/</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50.13330.2012 "СНиП 23-02-2003 Тепловая защита зданий", утвержденного приказом Минрегиона России от 30.06.2012 N 265;</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70.13330.2012 "СНиП 3.03.01-87 Несущие и ограждающие конструкции", утвержденного приказом Госстроя от 25.12.2012 N 109/ГС;</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230.1325800.2015 "Конструкции ограждающие зданий. Характеристики теплотехнических неоднородностей", утвержденного приказом Минстроя России от 08.04.2015 N 261/</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255.1325800.2016 "Здания и сооружения. Правила эксплуатации. Основные положения", утвержденного приказом Минстроя России от 24.08.2016 N 590/</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260.1325800.2016 "Конструкции стальные тонкостенные из холодногнутых оцинкованных профилей и гофрированных листов. Правила проектирования", утвержденного приказом Минстроя России от 03.12.2016 N 881/</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N 2;</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ГОСТ </w:t>
            </w:r>
            <w:proofErr w:type="gramStart"/>
            <w:r w:rsidRPr="00115935">
              <w:rPr>
                <w:rFonts w:ascii="Times New Roman" w:eastAsia="Calibri" w:hAnsi="Times New Roman" w:cs="Times New Roman"/>
                <w:bCs/>
                <w:sz w:val="12"/>
                <w:szCs w:val="12"/>
              </w:rPr>
              <w:t>Р</w:t>
            </w:r>
            <w:proofErr w:type="gramEnd"/>
            <w:r w:rsidRPr="00115935">
              <w:rPr>
                <w:rFonts w:ascii="Times New Roman" w:eastAsia="Calibri" w:hAnsi="Times New Roman" w:cs="Times New Roman"/>
                <w:bCs/>
                <w:sz w:val="12"/>
                <w:szCs w:val="12"/>
              </w:rPr>
              <w:t xml:space="preserve">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 утвержденного приказом Федерального агентства по техническому регулированию и метрологии от 23.06.2020 N 282-ст;</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Методики расчета совокупного выделения в воздух внутренней среды помещений химических веществ с учетом совместного использования строительных материалов, применяемых в проектируемом объекте капитального строительства, утвержденной приказом Минстроя России от 26.10.2017 N 1484/пр.</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Рекомендуется обеспечивать соответствие планируемых к строительству (строящихся) многоквартирных домов, а также подлежащих приобретению жилых помещений положениям санитарно-эпидемиологических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утвержденных постановлением Главного государственного</w:t>
            </w:r>
            <w:proofErr w:type="gramEnd"/>
            <w:r w:rsidRPr="00115935">
              <w:rPr>
                <w:rFonts w:ascii="Times New Roman" w:eastAsia="Calibri" w:hAnsi="Times New Roman" w:cs="Times New Roman"/>
                <w:bCs/>
                <w:sz w:val="12"/>
                <w:szCs w:val="12"/>
              </w:rPr>
              <w:t xml:space="preserve"> санитарного врача Российской Федерации от 28.01.2021 N 3. В отношении проектной документации на строительство многоквартирного дома, построенного многоквартирного дома, в котором приобретаются жилые помещения, рекомендуется обеспечить наличие положительного заключения экспертизы в соответствии с требованиями, установленными законодательством о градостроительной деятельности.</w:t>
            </w:r>
          </w:p>
        </w:tc>
      </w:tr>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2</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Конструктивное, инженерное и технологическое оснащение строящегося </w:t>
            </w:r>
            <w:r w:rsidRPr="00115935">
              <w:rPr>
                <w:rFonts w:ascii="Times New Roman" w:eastAsia="Calibri" w:hAnsi="Times New Roman" w:cs="Times New Roman"/>
                <w:bCs/>
                <w:sz w:val="12"/>
                <w:szCs w:val="12"/>
              </w:rPr>
              <w:lastRenderedPageBreak/>
              <w:t>многоквартирного дома, введенного в эксплуатацию многоквартирного дома, в котором приобретается готовое жилье</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lastRenderedPageBreak/>
              <w:t>В строящихся домах рекомендуется обеспечивать наличие:</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несущих строительных конструкций, выполненных из следующих материалов:</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а) стены из каменных конструкций (кирпич, блоки), крупных железобетонных блоков, железобетонных панелей, монолитного железобетонного каркаса с заполнением;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б) перекрытия из сборных и монолитных железобетонных конструкций;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 фундаменты из сборных и монолитных железобетонных и каменных конструкций.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lastRenderedPageBreak/>
              <w:t>Для сейсмически опасных районов, территорий с просадочными или подрабатываемыми грунтами, в труднодоступных районах допускается применение комплектов домов высокой степени заводской готовности на основе деревянного каркаса, массивных деревянных панелей и (или) клееных конструкций с наземной этажностью дома не выше трех этажей.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Для возведения надземной части здания на монолитном железобетонном и (или) свайном фундаменте допускается применение легких стальных тонкостенных конструкций при условии соблюдения требований раздела 1 настоящего приложения;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подключения к централизованным сетям инженерно-технического обеспечения по выданным соответствующими ресурсоснабжающими и иными организациями техническим условиям;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санитарного узла (раздельного или совмещенного), который должен быть внутриквартирным и включать ванну, унитаз, раковину;</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внутридомовых инженерных систем, включая системы:</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а) электроснабжения (с силовым и иным электрооборудованием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б) холодного водоснабжения;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 водоотведения (канализации);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г)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легкосбрасываемых оконных блоков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д) отопления (при отсутствии централизованного отопления и наличии газа рекомендуется установка коллективных или индивидуальных газовых котлов);</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е) горячего водоснабжения;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ж) противопожарной безопасности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з) мусороудаления (при наличии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при наличии экономической целесообразности - локальных систем энергоснабжения;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принятых в эксплуатацию и зарегистрированных в установленном порядке лифтов (при наличии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Лифты рекомендуется оснащать:</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а) кабиной, предназначенной для пользования инвалидом на кресле-коляске с сопровождающим лицом;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б) оборудованием для связи с диспетчером;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 аварийным освещением кабины лифта;</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г) светодиодным освещением кабины лифта в антивандальном исполнении;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д) панелью управления кабиной лифта в антивандальном исполнении;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внесенных в Государственный реестр средств измерений, поверенных предприятиями-изготовителями, принятых в эксплуатацию соответствующими ресурсоснабжающими организациями и соответствующих установленным требованиям к классам точности общедомовых (коллективных) приборов учета электрической, тепловой энергии, холодной воды, горячей воды (при централизованном теплоснабжении в установленных случаях);</w:t>
            </w:r>
            <w:proofErr w:type="gramEnd"/>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оконных блоков со стеклопакетом класса энергоэффективности в соответствии с классом энергоэффективности дома;</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освещения этажных лестничных площадок дома с использованием светильников в антивандальном исполнении со светодиодным источником света, датчиков движения и освещенности;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при входах в подъезды дома освещения с использованием светильников в антивандальном исполнении со светодиодным источником</w:t>
            </w:r>
            <w:proofErr w:type="gramEnd"/>
            <w:r w:rsidRPr="00115935">
              <w:rPr>
                <w:rFonts w:ascii="Times New Roman" w:eastAsia="Calibri" w:hAnsi="Times New Roman" w:cs="Times New Roman"/>
                <w:bCs/>
                <w:sz w:val="12"/>
                <w:szCs w:val="12"/>
              </w:rPr>
              <w:t xml:space="preserve"> света и датчиков освещенности, козырьков над входной дверью и утепленных дверных блоков с ручками и автодоводчиком;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во входах в подвал (техническое подполье) дома металлических дверных блоков с замком, ручками и автодоводчиком;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отмостки из армированного бетона, асфальта, устроенной по всему периметру дома и обеспечивающей отвод воды от фундаментов;</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организованного водостока;</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благоустройства придомовой территории, в том числе наличие твердого покрытия, озеленения и малых архитектурных форм, площадок общего пользования различного назначения, в том числе детской игровой площадки с игровым комплексом (в соответствии с проектной документацией).</w:t>
            </w:r>
          </w:p>
        </w:tc>
      </w:tr>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lastRenderedPageBreak/>
              <w:t>3</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Функциональное оснащение и отделка помещений</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В целях переселения граждан из аварийного жилищного фонда рекомендуется использовать построенные и приобретенные жилые помещения, расположенные на любых этажах дома, </w:t>
            </w:r>
            <w:proofErr w:type="gramStart"/>
            <w:r w:rsidRPr="00115935">
              <w:rPr>
                <w:rFonts w:ascii="Times New Roman" w:eastAsia="Calibri" w:hAnsi="Times New Roman" w:cs="Times New Roman"/>
                <w:bCs/>
                <w:sz w:val="12"/>
                <w:szCs w:val="12"/>
              </w:rPr>
              <w:t>кроме</w:t>
            </w:r>
            <w:proofErr w:type="gramEnd"/>
            <w:r w:rsidRPr="00115935">
              <w:rPr>
                <w:rFonts w:ascii="Times New Roman" w:eastAsia="Calibri" w:hAnsi="Times New Roman" w:cs="Times New Roman"/>
                <w:bCs/>
                <w:sz w:val="12"/>
                <w:szCs w:val="12"/>
              </w:rPr>
              <w:t xml:space="preserve"> подвального, цокольного, технического, мансардного, 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оборудованные</w:t>
            </w:r>
            <w:proofErr w:type="gramEnd"/>
            <w:r w:rsidRPr="00115935">
              <w:rPr>
                <w:rFonts w:ascii="Times New Roman" w:eastAsia="Calibri" w:hAnsi="Times New Roman" w:cs="Times New Roman"/>
                <w:bCs/>
                <w:sz w:val="12"/>
                <w:szCs w:val="12"/>
              </w:rPr>
              <w:t xml:space="preserve"> подключенными к соответствующим внутридомовым инженерным системам внутриквартирными инженерными сетями в составе (не менее):</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а) электроснабжения с электрическим щитком с устройствами защитного отключения;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б) холодного водоснабжения;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 горячего водоснабжения (централизованного или автономного);</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г) водоотведения (канализации);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д) отопления (централизованного или автономного);</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е) вентиляции;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ж)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легкосбрасываемых оконных блоков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з) внесенных в Государственный реестр средств измерений, поверенных предприятиями-изготовителями, принятых в эксплуатацию соответствующими ресурсоснабжающими организациями и соответствующих установленным требованиям к классам точности индивидуальными приборами учета электрической энергии, холодной воды, горячей воды, природного газа (в установленных случаях) (в соответствии с проектной документацией);</w:t>
            </w:r>
            <w:proofErr w:type="gramEnd"/>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имеющие</w:t>
            </w:r>
            <w:proofErr w:type="gramEnd"/>
            <w:r w:rsidRPr="00115935">
              <w:rPr>
                <w:rFonts w:ascii="Times New Roman" w:eastAsia="Calibri" w:hAnsi="Times New Roman" w:cs="Times New Roman"/>
                <w:bCs/>
                <w:sz w:val="12"/>
                <w:szCs w:val="12"/>
              </w:rPr>
              <w:t xml:space="preserve"> чистовую отделку "под ключ", в том числе:</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а) входную утепленную дверь с замком, ручками и дверным глазком;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б) межкомнатные двери с наличниками и ручками;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 оконные блоки со стеклопакетом класса энергоэффективности в соответствии с классом энергоэффективности дома;</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г) вентиляционные решетки;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д) подвесные крюки для потолочных осветительных приборов во всех помещениях квартиры;</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е) </w:t>
            </w:r>
            <w:proofErr w:type="gramStart"/>
            <w:r w:rsidRPr="00115935">
              <w:rPr>
                <w:rFonts w:ascii="Times New Roman" w:eastAsia="Calibri" w:hAnsi="Times New Roman" w:cs="Times New Roman"/>
                <w:bCs/>
                <w:sz w:val="12"/>
                <w:szCs w:val="12"/>
              </w:rPr>
              <w:t>установленные</w:t>
            </w:r>
            <w:proofErr w:type="gramEnd"/>
            <w:r w:rsidRPr="00115935">
              <w:rPr>
                <w:rFonts w:ascii="Times New Roman" w:eastAsia="Calibri" w:hAnsi="Times New Roman" w:cs="Times New Roman"/>
                <w:bCs/>
                <w:sz w:val="12"/>
                <w:szCs w:val="12"/>
              </w:rPr>
              <w:t xml:space="preserve"> и подключенные к соответствующим внутриквартирным инженерным сетям: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звонковую сигнализацию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lastRenderedPageBreak/>
              <w:t>мойку со смесителем и сифоном;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умывальник со смесителем и сифоном;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унитаз с сиденьем и сливным бачком;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ванну с заземлением, со смесителем и сифоном;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одно-, </w:t>
            </w:r>
            <w:proofErr w:type="gramStart"/>
            <w:r w:rsidRPr="00115935">
              <w:rPr>
                <w:rFonts w:ascii="Times New Roman" w:eastAsia="Calibri" w:hAnsi="Times New Roman" w:cs="Times New Roman"/>
                <w:bCs/>
                <w:sz w:val="12"/>
                <w:szCs w:val="12"/>
              </w:rPr>
              <w:t>двухклавишные</w:t>
            </w:r>
            <w:proofErr w:type="gramEnd"/>
            <w:r w:rsidRPr="00115935">
              <w:rPr>
                <w:rFonts w:ascii="Times New Roman" w:eastAsia="Calibri" w:hAnsi="Times New Roman" w:cs="Times New Roman"/>
                <w:bCs/>
                <w:sz w:val="12"/>
                <w:szCs w:val="12"/>
              </w:rPr>
              <w:t xml:space="preserve"> электровыключатели;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электророзетки;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выпуски электропроводки и патроны во всех помещениях квартиры;</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газовую или электрическую плиту (в соответствии с проектным решением);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радиаторы (отопительные приборы или иные теплопотребляющие элементы внутридомовой системы теплоснабжения) отопления с терморегуляторами (при технологической возможности в соответствии с проектной документацией), а при автономном отоплении и горячем водоснабжении также двухконтурный котел;</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ж) напольные покрытия из керамической плитки в помещениях ванной комнаты, туалета (совмещенного санузла), кладовых, на балконе (лоджии), в остальных помещениях квартиры - из ламината класса износостойкости 22 и выше или линолеума на вспененной основе;</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з) отделку стен водоэмульсионной или иной аналогичной краской в помещениях ванной комнаты, туалета (совмещенного санузла), кладовых, кухни (за исключением части стены (стен) кухни, примыкающе</w:t>
            </w:r>
            <w:proofErr w:type="gramStart"/>
            <w:r w:rsidRPr="00115935">
              <w:rPr>
                <w:rFonts w:ascii="Times New Roman" w:eastAsia="Calibri" w:hAnsi="Times New Roman" w:cs="Times New Roman"/>
                <w:bCs/>
                <w:sz w:val="12"/>
                <w:szCs w:val="12"/>
              </w:rPr>
              <w:t>й(</w:t>
            </w:r>
            <w:proofErr w:type="gramEnd"/>
            <w:r w:rsidRPr="00115935">
              <w:rPr>
                <w:rFonts w:ascii="Times New Roman" w:eastAsia="Calibri" w:hAnsi="Times New Roman" w:cs="Times New Roman"/>
                <w:bCs/>
                <w:sz w:val="12"/>
                <w:szCs w:val="12"/>
              </w:rPr>
              <w:t>их) к рабочей поверхности, и части стены (стен) ванной комнаты, примыкающей(их) к ванне и умывальнику, отделка которых производится керамической плиткой); обоями в остальных помещениях;</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и) отделку потолков во всех помещениях квартиры водоэмульсионной или иной аналогичной краской либо конструкцией из сварной виниловой пленки (ПВХ) или бесшовного тканевого полотна, закрепленных на металлическом или пластиковом профиле под перекрытием (натяжные потолки).</w:t>
            </w:r>
          </w:p>
        </w:tc>
      </w:tr>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4</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Материалы и оборудование</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Проектом на строительство многоквартирного дома рекомендуется предусмотреть применение современных сертифицированных строительных и отделочных материалов, технологического и инженерного оборудования.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Строительство рекомендуется осуществлять с применением материалов и оборудования, обеспечивающих соответствие жилища требованиям проектной документации.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Работы и применяемые строительные материалы в процессе строительства дома, жилые помещения в котором приобретаются в соответствии с муниципальным контрактом в целях переселения граждан из аварийного жилищного фонда, а также результаты таких работ рекомендуется выполнять в соответствии с требованиями технических регламентов, требованиями энергетической эффективности и требованиями оснащенности объекта капитального строительства приборами учета используемых энергетических ресурсов.</w:t>
            </w:r>
            <w:proofErr w:type="gramEnd"/>
          </w:p>
        </w:tc>
      </w:tr>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5</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Энергоэффективность дома</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Рекомендуется предусматривать класс энергетической эффективности дома не ниже "B" согласно Правилам определения класса энергетической эффективности, утвержденным приказом Минстроя России от 06.06.2016 N 399/пр.</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Рекомендуется предусматривать следующие мероприятия, направленные на повышение энергоэффективности дома:</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предъявлять к оконным блокам в квартирах и в помещениях общего пользования дополнительные требования, указанные выше;</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производить установку в помещениях общего пользования, на лестничных клетках, перед входом в подъезды светодиодных светильников с датчиками движения и освещенности;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проводить освещение придомовой территории с использованием светодиодных светильников и датчиков освещенности;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выполнять теплоизоляцию подвального (цокольного) и чердачного перекрытий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проводить установку приборов учета горячего и холодного водоснабжения, электроэнергии, газа и других приборов, предусмотренных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выполнять установку радиаторов отопления с терморегуляторами (при технологической возможности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проводить устройство входных дверей в подъезды дома с утеплением и оборудованием автодоводчиками;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устраивать входные тамбуры в подъезды дома с утеплением стен, устанавливать утепленные двери тамбура (входную и проходную) с автодоводчиками.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Рекомендуется обеспечить наличие на фасаде </w:t>
            </w:r>
            <w:proofErr w:type="gramStart"/>
            <w:r w:rsidRPr="00115935">
              <w:rPr>
                <w:rFonts w:ascii="Times New Roman" w:eastAsia="Calibri" w:hAnsi="Times New Roman" w:cs="Times New Roman"/>
                <w:bCs/>
                <w:sz w:val="12"/>
                <w:szCs w:val="12"/>
              </w:rPr>
              <w:t>дома указателя класса энергетической эффективности дома</w:t>
            </w:r>
            <w:proofErr w:type="gramEnd"/>
            <w:r w:rsidRPr="00115935">
              <w:rPr>
                <w:rFonts w:ascii="Times New Roman" w:eastAsia="Calibri" w:hAnsi="Times New Roman" w:cs="Times New Roman"/>
                <w:bCs/>
                <w:sz w:val="12"/>
                <w:szCs w:val="12"/>
              </w:rPr>
              <w:t xml:space="preserve"> в соответствии с разделом III Правил определения классов энергетической эффективности многоквартирных домов, утвержденных приказом Минстроя России от 06.06.2016 N 399/пр.</w:t>
            </w:r>
          </w:p>
        </w:tc>
      </w:tr>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6</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Эксплуатационная документация дома</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Рекомендуется иметь в наличии паспорта и инструкции по эксплуатации предприятий-изготовителей на механическое, электрическое, санитарно-техническое и иное, включая лифтовое, оборудование, приборы учета использования энергетических ресурсов (общедомовые (коллективные) и индивидуальные) и узлы управления подачей энергетических ресурсов и т.д., а также соответствующие документы (копии документов), предусмотренные пунктами 24 и 26 Правил содержания общего имущества в многоквартирном доме, утвержденных постановлением Правительства Российской Федерации</w:t>
            </w:r>
            <w:proofErr w:type="gramEnd"/>
            <w:r w:rsidRPr="00115935">
              <w:rPr>
                <w:rFonts w:ascii="Times New Roman" w:eastAsia="Calibri" w:hAnsi="Times New Roman" w:cs="Times New Roman"/>
                <w:bCs/>
                <w:sz w:val="12"/>
                <w:szCs w:val="12"/>
              </w:rPr>
              <w:t xml:space="preserve"> от 13.08.2006 N 491, включая Инструкцию по эксплуатации многоквартирного дома, выполненную в соответствии с пунктом 10.1 Градостроительного кодекса Российской Федерации (требования к безопасной эксплуатации зданий) и СП 255.1325800 "Здания и сооружения. Правила эксплуатации. Общие положения" (в соответствии с проектной документацией), инструкции по эксплуатации внутриквартирного инженерного оборудования. Комплекты инструкций по эксплуатации внутриквартирного инженерного оборудования рекомендуется передать заказчику.</w:t>
            </w:r>
          </w:p>
        </w:tc>
      </w:tr>
    </w:tbl>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 w:val="left" w:pos="3828"/>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АДМИНИСТРАЦИЯ</w:t>
      </w:r>
    </w:p>
    <w:p w:rsidR="00115935" w:rsidRPr="00115935" w:rsidRDefault="00115935" w:rsidP="00115935">
      <w:pPr>
        <w:tabs>
          <w:tab w:val="left" w:pos="284"/>
          <w:tab w:val="left" w:pos="3828"/>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115935" w:rsidRP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МУНИЦИПАЛЬНОГО РАЙОНА СЕРГИЕВСКИЙ</w:t>
      </w:r>
    </w:p>
    <w:p w:rsidR="00115935" w:rsidRP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САМАРСКОЙ ОБЛАСТИ</w:t>
      </w:r>
    </w:p>
    <w:p w:rsidR="00115935" w:rsidRPr="00115935" w:rsidRDefault="00115935" w:rsidP="00115935">
      <w:pPr>
        <w:tabs>
          <w:tab w:val="left" w:pos="284"/>
        </w:tabs>
        <w:spacing w:after="0" w:line="240" w:lineRule="auto"/>
        <w:jc w:val="center"/>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jc w:val="center"/>
        <w:rPr>
          <w:rFonts w:ascii="Times New Roman" w:eastAsia="Calibri" w:hAnsi="Times New Roman" w:cs="Times New Roman"/>
          <w:sz w:val="12"/>
          <w:szCs w:val="12"/>
        </w:rPr>
      </w:pPr>
      <w:r w:rsidRPr="00115935">
        <w:rPr>
          <w:rFonts w:ascii="Times New Roman" w:eastAsia="Calibri" w:hAnsi="Times New Roman" w:cs="Times New Roman"/>
          <w:sz w:val="12"/>
          <w:szCs w:val="12"/>
        </w:rPr>
        <w:t>ПОСТАНОВЛЕНИЕ</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1</w:t>
      </w:r>
      <w:r>
        <w:rPr>
          <w:rFonts w:ascii="Times New Roman" w:eastAsia="Calibri" w:hAnsi="Times New Roman" w:cs="Times New Roman"/>
          <w:sz w:val="12"/>
          <w:szCs w:val="12"/>
        </w:rPr>
        <w:t>4</w:t>
      </w:r>
      <w:r w:rsidRPr="00115935">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№67</w:t>
      </w:r>
    </w:p>
    <w:p w:rsid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 xml:space="preserve">Об утверждении муниципальной программы сельского поселения Сергиевск </w:t>
      </w:r>
    </w:p>
    <w:p w:rsidR="00115935" w:rsidRP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муниципального района Сергиевский «Формирование комфортной городской среды на 2025-2030 год»</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w:t>
      </w:r>
      <w:proofErr w:type="gramStart"/>
      <w:r w:rsidRPr="00115935">
        <w:rPr>
          <w:rFonts w:ascii="Times New Roman" w:eastAsia="Calibri" w:hAnsi="Times New Roman" w:cs="Times New Roman"/>
          <w:sz w:val="12"/>
          <w:szCs w:val="12"/>
        </w:rPr>
        <w:t>совершенствования системы комплексного благоустройства населенных пунктов поселения</w:t>
      </w:r>
      <w:proofErr w:type="gramEnd"/>
      <w:r w:rsidRPr="00115935">
        <w:rPr>
          <w:rFonts w:ascii="Times New Roman" w:eastAsia="Calibri" w:hAnsi="Times New Roman" w:cs="Times New Roman"/>
          <w:sz w:val="12"/>
          <w:szCs w:val="12"/>
        </w:rPr>
        <w:t xml:space="preserve"> и качества жизни населения, администрация сельского поселения Сергиевск муниципального района Сергиевский,</w:t>
      </w: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b/>
          <w:sz w:val="12"/>
          <w:szCs w:val="12"/>
        </w:rPr>
      </w:pPr>
      <w:r w:rsidRPr="00115935">
        <w:rPr>
          <w:rFonts w:ascii="Times New Roman" w:eastAsia="Calibri" w:hAnsi="Times New Roman" w:cs="Times New Roman"/>
          <w:b/>
          <w:sz w:val="12"/>
          <w:szCs w:val="12"/>
        </w:rPr>
        <w:t>ПОСТАНОВЛЯЕТ:</w:t>
      </w: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115935">
        <w:rPr>
          <w:rFonts w:ascii="Times New Roman" w:eastAsia="Calibri" w:hAnsi="Times New Roman" w:cs="Times New Roman"/>
          <w:sz w:val="12"/>
          <w:szCs w:val="12"/>
        </w:rPr>
        <w:t>Утвердить муниципальную программу сельского поселения Сергиевск муниципального района Сергиевский «Формирование комфортной городской среды на 2025-2030 годы» (Приложение № 1).</w:t>
      </w: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 Опубликовать настоящее Постановление в газете «Сергиевский вестник».</w:t>
      </w: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3. Настоящее постановление вступает в силу с 01.01.2025 года.</w:t>
      </w: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4. </w:t>
      </w:r>
      <w:proofErr w:type="gramStart"/>
      <w:r w:rsidRPr="00115935">
        <w:rPr>
          <w:rFonts w:ascii="Times New Roman" w:eastAsia="Calibri" w:hAnsi="Times New Roman" w:cs="Times New Roman"/>
          <w:sz w:val="12"/>
          <w:szCs w:val="12"/>
        </w:rPr>
        <w:t>Контроль за</w:t>
      </w:r>
      <w:proofErr w:type="gramEnd"/>
      <w:r w:rsidRPr="00115935">
        <w:rPr>
          <w:rFonts w:ascii="Times New Roman" w:eastAsia="Calibri" w:hAnsi="Times New Roman" w:cs="Times New Roman"/>
          <w:sz w:val="12"/>
          <w:szCs w:val="12"/>
        </w:rPr>
        <w:t xml:space="preserve"> выполнением настоящего Постановления оставляю за собой.</w:t>
      </w:r>
    </w:p>
    <w:p w:rsidR="00115935" w:rsidRPr="00115935" w:rsidRDefault="00115935" w:rsidP="00115935">
      <w:pPr>
        <w:tabs>
          <w:tab w:val="left" w:pos="284"/>
        </w:tabs>
        <w:spacing w:after="0" w:line="240" w:lineRule="auto"/>
        <w:jc w:val="right"/>
        <w:rPr>
          <w:rFonts w:ascii="Times New Roman" w:eastAsia="Calibri" w:hAnsi="Times New Roman" w:cs="Times New Roman"/>
          <w:sz w:val="12"/>
          <w:szCs w:val="12"/>
        </w:rPr>
      </w:pPr>
      <w:r w:rsidRPr="00115935">
        <w:rPr>
          <w:rFonts w:ascii="Times New Roman" w:eastAsia="Calibri" w:hAnsi="Times New Roman" w:cs="Times New Roman"/>
          <w:sz w:val="12"/>
          <w:szCs w:val="12"/>
        </w:rPr>
        <w:t>Глава сельского поселения Сергиевск</w:t>
      </w:r>
    </w:p>
    <w:p w:rsidR="00115935" w:rsidRDefault="00115935" w:rsidP="00115935">
      <w:pPr>
        <w:tabs>
          <w:tab w:val="left" w:pos="284"/>
        </w:tabs>
        <w:spacing w:after="0" w:line="240" w:lineRule="auto"/>
        <w:jc w:val="right"/>
        <w:rPr>
          <w:rFonts w:ascii="Times New Roman" w:eastAsia="Calibri" w:hAnsi="Times New Roman" w:cs="Times New Roman"/>
          <w:sz w:val="12"/>
          <w:szCs w:val="12"/>
        </w:rPr>
      </w:pPr>
      <w:r w:rsidRPr="00115935">
        <w:rPr>
          <w:rFonts w:ascii="Times New Roman" w:eastAsia="Calibri" w:hAnsi="Times New Roman" w:cs="Times New Roman"/>
          <w:sz w:val="12"/>
          <w:szCs w:val="12"/>
        </w:rPr>
        <w:t>муниципального района Сергиевский</w:t>
      </w:r>
    </w:p>
    <w:p w:rsidR="00115935" w:rsidRPr="00115935" w:rsidRDefault="00115935" w:rsidP="00115935">
      <w:pPr>
        <w:tabs>
          <w:tab w:val="left" w:pos="284"/>
        </w:tabs>
        <w:spacing w:after="0" w:line="240" w:lineRule="auto"/>
        <w:jc w:val="right"/>
        <w:rPr>
          <w:rFonts w:ascii="Times New Roman" w:eastAsia="Calibri" w:hAnsi="Times New Roman" w:cs="Times New Roman"/>
          <w:sz w:val="12"/>
          <w:szCs w:val="12"/>
        </w:rPr>
      </w:pPr>
      <w:proofErr w:type="spellStart"/>
      <w:r w:rsidRPr="00115935">
        <w:rPr>
          <w:rFonts w:ascii="Times New Roman" w:eastAsia="Calibri" w:hAnsi="Times New Roman" w:cs="Times New Roman"/>
          <w:sz w:val="12"/>
          <w:szCs w:val="12"/>
        </w:rPr>
        <w:t>М.М.Арчибасов</w:t>
      </w:r>
      <w:proofErr w:type="spellEnd"/>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spacing w:after="0" w:line="240" w:lineRule="auto"/>
        <w:jc w:val="right"/>
        <w:rPr>
          <w:rFonts w:ascii="Times New Roman" w:eastAsia="Calibri" w:hAnsi="Times New Roman" w:cs="Times New Roman"/>
          <w:i/>
          <w:sz w:val="12"/>
          <w:szCs w:val="12"/>
        </w:rPr>
      </w:pPr>
      <w:r w:rsidRPr="00115935">
        <w:rPr>
          <w:rFonts w:ascii="Times New Roman" w:eastAsia="Calibri" w:hAnsi="Times New Roman" w:cs="Times New Roman"/>
          <w:i/>
          <w:sz w:val="12"/>
          <w:szCs w:val="12"/>
        </w:rPr>
        <w:t>Приложение №1</w:t>
      </w:r>
    </w:p>
    <w:p w:rsidR="00115935" w:rsidRPr="00115935" w:rsidRDefault="00115935" w:rsidP="00115935">
      <w:pPr>
        <w:spacing w:after="0" w:line="240" w:lineRule="auto"/>
        <w:jc w:val="right"/>
        <w:rPr>
          <w:rFonts w:ascii="Times New Roman" w:eastAsia="Calibri" w:hAnsi="Times New Roman" w:cs="Times New Roman"/>
          <w:i/>
          <w:sz w:val="12"/>
          <w:szCs w:val="12"/>
        </w:rPr>
      </w:pPr>
      <w:r w:rsidRPr="00115935">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Сергиевск</w:t>
      </w:r>
    </w:p>
    <w:p w:rsidR="00115935" w:rsidRPr="00115935" w:rsidRDefault="00115935" w:rsidP="00115935">
      <w:pPr>
        <w:spacing w:after="0" w:line="240" w:lineRule="auto"/>
        <w:jc w:val="right"/>
        <w:rPr>
          <w:rFonts w:ascii="Times New Roman" w:eastAsia="Calibri" w:hAnsi="Times New Roman" w:cs="Times New Roman"/>
          <w:i/>
          <w:sz w:val="12"/>
          <w:szCs w:val="12"/>
        </w:rPr>
      </w:pPr>
      <w:r w:rsidRPr="00115935">
        <w:rPr>
          <w:rFonts w:ascii="Times New Roman" w:eastAsia="Calibri" w:hAnsi="Times New Roman" w:cs="Times New Roman"/>
          <w:i/>
          <w:sz w:val="12"/>
          <w:szCs w:val="12"/>
        </w:rPr>
        <w:t>муниципального района Сергиевский</w:t>
      </w:r>
    </w:p>
    <w:p w:rsidR="00115935" w:rsidRPr="00115935" w:rsidRDefault="00115935" w:rsidP="00115935">
      <w:pPr>
        <w:tabs>
          <w:tab w:val="left" w:pos="284"/>
        </w:tabs>
        <w:spacing w:after="0" w:line="240" w:lineRule="auto"/>
        <w:jc w:val="right"/>
        <w:rPr>
          <w:rFonts w:ascii="Times New Roman" w:eastAsia="Calibri" w:hAnsi="Times New Roman" w:cs="Times New Roman"/>
          <w:sz w:val="12"/>
          <w:szCs w:val="12"/>
        </w:rPr>
      </w:pPr>
      <w:r w:rsidRPr="00115935">
        <w:rPr>
          <w:rFonts w:ascii="Times New Roman" w:eastAsia="Calibri" w:hAnsi="Times New Roman" w:cs="Times New Roman"/>
          <w:i/>
          <w:sz w:val="12"/>
          <w:szCs w:val="12"/>
        </w:rPr>
        <w:t>№</w:t>
      </w:r>
      <w:r>
        <w:rPr>
          <w:rFonts w:ascii="Times New Roman" w:eastAsia="Calibri" w:hAnsi="Times New Roman" w:cs="Times New Roman"/>
          <w:i/>
          <w:sz w:val="12"/>
          <w:szCs w:val="12"/>
        </w:rPr>
        <w:t>67</w:t>
      </w:r>
      <w:r w:rsidRPr="00115935">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4</w:t>
      </w:r>
      <w:r w:rsidRPr="00115935">
        <w:rPr>
          <w:rFonts w:ascii="Times New Roman" w:eastAsia="Calibri" w:hAnsi="Times New Roman" w:cs="Times New Roman"/>
          <w:i/>
          <w:sz w:val="12"/>
          <w:szCs w:val="12"/>
        </w:rPr>
        <w:t>” ноября 2024 г.</w:t>
      </w:r>
    </w:p>
    <w:p w:rsidR="00115935" w:rsidRPr="00175DAB" w:rsidRDefault="00115935" w:rsidP="00175DAB">
      <w:pPr>
        <w:tabs>
          <w:tab w:val="left" w:pos="284"/>
        </w:tabs>
        <w:spacing w:after="0" w:line="240" w:lineRule="auto"/>
        <w:jc w:val="center"/>
        <w:rPr>
          <w:rFonts w:ascii="Times New Roman" w:eastAsia="Calibri" w:hAnsi="Times New Roman" w:cs="Times New Roman"/>
          <w:b/>
          <w:sz w:val="12"/>
          <w:szCs w:val="12"/>
        </w:rPr>
      </w:pPr>
      <w:r w:rsidRPr="00175DAB">
        <w:rPr>
          <w:rFonts w:ascii="Times New Roman" w:eastAsia="Calibri" w:hAnsi="Times New Roman" w:cs="Times New Roman"/>
          <w:b/>
          <w:sz w:val="12"/>
          <w:szCs w:val="12"/>
        </w:rPr>
        <w:t>МУНИЦИПАЛЬНАЯ ПРОГРАММА СЕЛЬСКОГО ПОСЕЛЕНИЯ СЕРГИЕВСК МУНИЦИПАЛЬНОГО РАЙОНА СЕРГИЕВСКИЙ</w:t>
      </w:r>
    </w:p>
    <w:p w:rsidR="00115935" w:rsidRPr="00175DAB" w:rsidRDefault="00115935" w:rsidP="00175DAB">
      <w:pPr>
        <w:tabs>
          <w:tab w:val="left" w:pos="284"/>
        </w:tabs>
        <w:spacing w:after="0" w:line="240" w:lineRule="auto"/>
        <w:jc w:val="center"/>
        <w:rPr>
          <w:rFonts w:ascii="Times New Roman" w:eastAsia="Calibri" w:hAnsi="Times New Roman" w:cs="Times New Roman"/>
          <w:b/>
          <w:sz w:val="12"/>
          <w:szCs w:val="12"/>
        </w:rPr>
      </w:pPr>
      <w:r w:rsidRPr="00175DAB">
        <w:rPr>
          <w:rFonts w:ascii="Times New Roman" w:eastAsia="Calibri" w:hAnsi="Times New Roman" w:cs="Times New Roman"/>
          <w:b/>
          <w:sz w:val="12"/>
          <w:szCs w:val="12"/>
        </w:rPr>
        <w:t>«ФОРМИРОВАНИЕ КОМФОРТНОЙ ГОРОДСКОЙ СРЕДЫ НА 2025-2030 ГОДЫ»</w:t>
      </w:r>
    </w:p>
    <w:p w:rsidR="00115935" w:rsidRPr="00115935" w:rsidRDefault="00115935" w:rsidP="00175DAB">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ПАСПОРТ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0"/>
        <w:gridCol w:w="6243"/>
      </w:tblGrid>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Наименование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Муниципальная программа сельского поселения Сергиевск муниципального района Сергиевский Самарской области «Формировании комфортной городской  среды на 2025-2030 годы»  </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Муниципальный заказчик Программы </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Администрация сельского поселения Сергиевск муниципального района Сергиевский </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Разработчик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Администрация сельского поселения Сергиевск муниципального района Сергиевский </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Исполнитель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Администрация сельского поселения Сергиевск муниципального района Сергиевский </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Участники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Администрация сельского поселения Сергиевск муниципального района Сергиевский, население сельского поселения Сергиевск муниципального района Сергиевский.</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Цель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Повышение уровня комфорта городской среды на территории сельского поселения Сергиевск муниципального района Сергиевский</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Задачи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Задача 1. Обеспечение реализации мероприятий по благоустройству дворовых территорий многоквартирных домов и общественных территорий сельского поселения Сергиевск.</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Задача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Сергиевск.</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Задача 3.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Сергиевск.</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Важнейшие целевые индикаторы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Количество благоустроенных дворовых территорий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Количество благоустроенных общественных территорий</w:t>
            </w:r>
          </w:p>
          <w:p w:rsidR="00115935" w:rsidRPr="00115935" w:rsidRDefault="00175DAB" w:rsidP="00175DA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r w:rsidR="00115935" w:rsidRPr="00115935">
              <w:rPr>
                <w:rFonts w:ascii="Times New Roman" w:eastAsia="Calibri" w:hAnsi="Times New Roman" w:cs="Times New Roman"/>
                <w:sz w:val="12"/>
                <w:szCs w:val="12"/>
              </w:rPr>
              <w:t xml:space="preserve">Количество ежегодно проводимых мониторингов доли дворовых территорий многоквартирных домов и общественных </w:t>
            </w:r>
            <w:proofErr w:type="gramStart"/>
            <w:r w:rsidR="00115935" w:rsidRPr="00115935">
              <w:rPr>
                <w:rFonts w:ascii="Times New Roman" w:eastAsia="Calibri" w:hAnsi="Times New Roman" w:cs="Times New Roman"/>
                <w:sz w:val="12"/>
                <w:szCs w:val="12"/>
              </w:rPr>
              <w:t>территорий</w:t>
            </w:r>
            <w:proofErr w:type="gramEnd"/>
            <w:r w:rsidR="00115935" w:rsidRPr="00115935">
              <w:rPr>
                <w:rFonts w:ascii="Times New Roman" w:eastAsia="Calibri" w:hAnsi="Times New Roman" w:cs="Times New Roman"/>
                <w:sz w:val="12"/>
                <w:szCs w:val="12"/>
              </w:rPr>
              <w:t xml:space="preserve"> благоустроенных в результате реализации программных мероприятий по формированию комфортной городской среды;</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•Доля реализованных комплексных проектов благоустройства общественных </w:t>
            </w:r>
            <w:proofErr w:type="gramStart"/>
            <w:r w:rsidRPr="00115935">
              <w:rPr>
                <w:rFonts w:ascii="Times New Roman" w:eastAsia="Calibri" w:hAnsi="Times New Roman" w:cs="Times New Roman"/>
                <w:sz w:val="12"/>
                <w:szCs w:val="12"/>
              </w:rPr>
              <w:t>территорий</w:t>
            </w:r>
            <w:proofErr w:type="gramEnd"/>
            <w:r w:rsidRPr="00115935">
              <w:rPr>
                <w:rFonts w:ascii="Times New Roman" w:eastAsia="Calibri" w:hAnsi="Times New Roman" w:cs="Times New Roman"/>
                <w:sz w:val="12"/>
                <w:szCs w:val="12"/>
              </w:rPr>
              <w:t xml:space="preserve"> в общем количестве реализованных в течение планового года проектов благоустройства общественных территорий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сельского поселения Сергиевск.</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сельского поселения Сергиевск в отчетном году;</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•Количество ежегодных публикаций в средствах массовой информации, направленных на стимулирование активности жителей сельского поселения Сергиевск и бизнеса в инициировании проектов по благоустройству.  </w:t>
            </w:r>
          </w:p>
        </w:tc>
      </w:tr>
      <w:tr w:rsidR="00115935" w:rsidRPr="00115935" w:rsidTr="00175DAB">
        <w:trPr>
          <w:trHeight w:val="20"/>
        </w:trPr>
        <w:tc>
          <w:tcPr>
            <w:tcW w:w="851"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Подпрограммы с указанием целей и сроков реализации  </w:t>
            </w:r>
          </w:p>
        </w:tc>
        <w:tc>
          <w:tcPr>
            <w:tcW w:w="4149"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Программа не содержит подпрограмм</w:t>
            </w:r>
          </w:p>
        </w:tc>
      </w:tr>
      <w:tr w:rsidR="00115935" w:rsidRPr="00115935" w:rsidTr="00175DAB">
        <w:trPr>
          <w:trHeight w:val="20"/>
        </w:trPr>
        <w:tc>
          <w:tcPr>
            <w:tcW w:w="851"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Этапы и сроки реализации муниципальной программы</w:t>
            </w:r>
          </w:p>
        </w:tc>
        <w:tc>
          <w:tcPr>
            <w:tcW w:w="4149"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Программа реализуется в </w:t>
            </w:r>
            <w:r w:rsidRPr="00115935">
              <w:rPr>
                <w:rFonts w:ascii="Times New Roman" w:eastAsia="Calibri" w:hAnsi="Times New Roman" w:cs="Times New Roman"/>
                <w:sz w:val="12"/>
                <w:szCs w:val="12"/>
                <w:lang w:val="en-US"/>
              </w:rPr>
              <w:t>I</w:t>
            </w:r>
            <w:r w:rsidRPr="00115935">
              <w:rPr>
                <w:rFonts w:ascii="Times New Roman" w:eastAsia="Calibri" w:hAnsi="Times New Roman" w:cs="Times New Roman"/>
                <w:sz w:val="12"/>
                <w:szCs w:val="12"/>
              </w:rPr>
              <w:t xml:space="preserve"> этап, с 2025 по 2030 годы. Начало реализации – 1 января 2025 года, завершение 31 декабря 2030 года</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Объем и источники финансирования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Планируемый общий объем финансирования Программы составит: 1 088 832,98 рублей (прогноз), в </w:t>
            </w:r>
            <w:proofErr w:type="spellStart"/>
            <w:r w:rsidRPr="00115935">
              <w:rPr>
                <w:rFonts w:ascii="Times New Roman" w:eastAsia="Calibri" w:hAnsi="Times New Roman" w:cs="Times New Roman"/>
                <w:sz w:val="12"/>
                <w:szCs w:val="12"/>
              </w:rPr>
              <w:t>т.ч</w:t>
            </w:r>
            <w:proofErr w:type="spellEnd"/>
            <w:r w:rsidRPr="00115935">
              <w:rPr>
                <w:rFonts w:ascii="Times New Roman" w:eastAsia="Calibri" w:hAnsi="Times New Roman" w:cs="Times New Roman"/>
                <w:sz w:val="12"/>
                <w:szCs w:val="12"/>
              </w:rPr>
              <w:t>.:</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1 088 832,98 рублей (прогноз):</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В том числе по годам:</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2025 год – 224 020,59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–224 020,59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2026 год – 224 020,59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224 020,59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2027 год – 62 539,94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62 539,94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2028 год – 192 750,62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192 750,62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2029 год – 192 750,62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lastRenderedPageBreak/>
              <w:t>- средства местного бюджета – 192 750,62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2030 год – 192 750,62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192 750,62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прогноз финансирования.</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Ожидаемые результаты реализации  муниципальной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Реализация муниципальной программы в полном объеме будет способствовать улучшению общего социально-экономического состояния городского поселения, условий жизни граждан за счет создания качественных и современных дворовых  и общественных территорий, повышению доступности дворовых и общественных  территорий для инвалидов и других маломобильных групп населения;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и общественных  территориях муниципального образования.</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Система организации </w:t>
            </w:r>
            <w:proofErr w:type="gramStart"/>
            <w:r w:rsidRPr="00115935">
              <w:rPr>
                <w:rFonts w:ascii="Times New Roman" w:eastAsia="Calibri" w:hAnsi="Times New Roman" w:cs="Times New Roman"/>
                <w:sz w:val="12"/>
                <w:szCs w:val="12"/>
              </w:rPr>
              <w:t>контроля за</w:t>
            </w:r>
            <w:proofErr w:type="gramEnd"/>
            <w:r w:rsidRPr="00115935">
              <w:rPr>
                <w:rFonts w:ascii="Times New Roman" w:eastAsia="Calibri" w:hAnsi="Times New Roman" w:cs="Times New Roman"/>
                <w:sz w:val="12"/>
                <w:szCs w:val="12"/>
              </w:rPr>
              <w:t xml:space="preserve"> ходом реализации муниципальной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Управление реализацией Программы осуществляется ответственным   исполнителем Программы – Администрацией сельского поселения Сергиевск муниципального района Сергиевский.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Контроль за целевым и эффективным использованием средств сельского поселения Сергиевск муниципального района Сергиевский осуществляется администрацией сельского поселения Сергиевск, органами муниципального контроля муниципального района Сергиевский.</w:t>
            </w:r>
          </w:p>
        </w:tc>
      </w:tr>
    </w:tbl>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b/>
          <w:sz w:val="12"/>
          <w:szCs w:val="12"/>
        </w:rPr>
      </w:pPr>
      <w:r w:rsidRPr="00115935">
        <w:rPr>
          <w:rFonts w:ascii="Times New Roman" w:eastAsia="Calibri" w:hAnsi="Times New Roman" w:cs="Times New Roman"/>
          <w:b/>
          <w:sz w:val="12"/>
          <w:szCs w:val="12"/>
        </w:rPr>
        <w:t>Характеристика текущего состояния сферы благоустройства сельского поселения Сергиевск муниципального района Сергиевский.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Сельское поселение Сергиевск образовано  с 01.01.2006 года. Центр поселения  - село Сергиевск, являющееся районным центром.</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Общая площадь сельского поселения Сергиевск составляет 34 533,56 га. Численность населения по данным на 01.01.2024 года составляет 8 935 человек.</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В сельском поселении Сергиевск по состоянию на 01.01.2024 года расположено 55 многоквартирных жилых домов. Доля неблагоустроенных дворовых территорий многоквартирных домов составляет около 5% от общего числа многоквартирных жилых домов.</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Благоустройство и озеленение территорий сельского поселения Сергиевск в том числе, территорий соответствующего функционального назначения (площадей, улиц, пешеходных зон, скверов, парков, иных территорий) (далее – общественные территории) и дворовых территорий – 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 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115935">
        <w:rPr>
          <w:rFonts w:ascii="Times New Roman" w:eastAsia="Calibri" w:hAnsi="Times New Roman" w:cs="Times New Roman"/>
          <w:sz w:val="12"/>
          <w:szCs w:val="12"/>
        </w:rPr>
        <w:t>Текущее  состояние большинства дворовых и общественных  территорий не соответствует современным требованиям к местам проживания и массового  пребывания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и общественных территорий, отсутствует необходимый уровень освещенности дворовых и общественных территорий в темное время суток, недостаточно</w:t>
      </w:r>
      <w:proofErr w:type="gramEnd"/>
      <w:r w:rsidRPr="00115935">
        <w:rPr>
          <w:rFonts w:ascii="Times New Roman" w:eastAsia="Calibri" w:hAnsi="Times New Roman" w:cs="Times New Roman"/>
          <w:sz w:val="12"/>
          <w:szCs w:val="12"/>
        </w:rPr>
        <w:t xml:space="preserve"> парковочных мест для автомобилей, оборудованных спортивных площадок и площадок для отдыха. Доля неблагоустроенных дворовых территорий многоквартирных домов составляет более  20% от общего числа многоквартирных жилых домов.</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К благоустройству дворовых территорий  многоквартирных домов и общественных территорий сельского поселения Сергиевск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В рамках реализации муниципальной программы планируется продолжить начатую планомерную работу по благоустройству  территорий.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районную  среду для проживания граждан, а также комфортное современное общественное пространство.</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Муниципальная 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сельского поселения Сергиевск.</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Мероприятия в  рамках благоустройства дворовых территорий и мест массового пребывания населения осуществляются  в  соответствии с  разработанными  и утвержденными правилами благоустройства территории  поселений   муниципального района Сергиевский. Ежегодно в правила вносятся изменения с учетом новых требований по содержанию территорий.</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00115935" w:rsidRPr="00115935">
        <w:rPr>
          <w:rFonts w:ascii="Times New Roman" w:eastAsia="Calibri" w:hAnsi="Times New Roman" w:cs="Times New Roman"/>
          <w:b/>
          <w:sz w:val="12"/>
          <w:szCs w:val="12"/>
        </w:rPr>
        <w:t>Цели и задачи, этапы и сроки реализации муниципальной программы, конечные результаты ее реализации, характеризующие целевое состояние (изменение состояния) в сфере реализации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сельского поселения Сергиевск.</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Для достижения поставленной цели планируется решение следующих задач:</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Задача №1. Обеспечение реализации мероприятий по благоустройству дворовых территорий многоквартирных домов и общественных территорий сельского поселения Сергиевск;</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Задача №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Сергиевск;</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Задача № 3.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Сергиевск.</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Муниципальная программа реализуется в I этап, с 2025 по 2030 годы. Начало реализации – 1 января 2025 года, завершение 31 декабря 2030 года.</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Реализация муниципальной программы в полном объеме будет способствовать улучшению общего социально-экономического состояния муниципалитета, условий жизни граждан за счет создания качественных и современных дворовых  и общественных территорий, повышению доступности дворовых и общественных  территорий для инвалидов и других маломобильных групп населения;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и общественных  территориях муниципального образования.</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00115935" w:rsidRPr="00115935">
        <w:rPr>
          <w:rFonts w:ascii="Times New Roman" w:eastAsia="Calibri" w:hAnsi="Times New Roman" w:cs="Times New Roman"/>
          <w:b/>
          <w:sz w:val="12"/>
          <w:szCs w:val="12"/>
        </w:rPr>
        <w:t>Перечень, цели и краткое описание подпрограмм</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Программа не содержит подпрограмм.</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00115935" w:rsidRPr="00115935">
        <w:rPr>
          <w:rFonts w:ascii="Times New Roman" w:eastAsia="Calibri" w:hAnsi="Times New Roman" w:cs="Times New Roman"/>
          <w:b/>
          <w:sz w:val="12"/>
          <w:szCs w:val="12"/>
        </w:rPr>
        <w:t>Перечень показателей (индикаторов) муниципальной    Программы с расшифровкой плановых значений по годам ее реализации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b/>
          <w:sz w:val="12"/>
          <w:szCs w:val="12"/>
        </w:rPr>
      </w:pPr>
      <w:r w:rsidRPr="00115935">
        <w:rPr>
          <w:rFonts w:ascii="Times New Roman" w:eastAsia="Calibri" w:hAnsi="Times New Roman" w:cs="Times New Roman"/>
          <w:b/>
          <w:sz w:val="12"/>
          <w:szCs w:val="12"/>
        </w:rPr>
        <w:t>и за весь период ее реализации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Перечень показателей (индикаторов) с указанием плановых значений по годам ее реализации до 2030 года представлен в приложении № 1 к муниципальной программе.</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00115935" w:rsidRPr="00115935">
        <w:rPr>
          <w:rFonts w:ascii="Times New Roman" w:eastAsia="Calibri" w:hAnsi="Times New Roman" w:cs="Times New Roman"/>
          <w:b/>
          <w:sz w:val="12"/>
          <w:szCs w:val="12"/>
        </w:rPr>
        <w:t>Перечень мероприятий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w:t>
      </w:r>
      <w:r w:rsidRPr="00115935">
        <w:rPr>
          <w:rFonts w:ascii="Times New Roman" w:eastAsia="Calibri" w:hAnsi="Times New Roman" w:cs="Times New Roman"/>
          <w:sz w:val="12"/>
          <w:szCs w:val="12"/>
        </w:rPr>
        <w:lastRenderedPageBreak/>
        <w:t>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Минимальный перечень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Дополнительный перечень реализуется </w:t>
      </w:r>
      <w:proofErr w:type="gramStart"/>
      <w:r w:rsidRPr="00115935">
        <w:rPr>
          <w:rFonts w:ascii="Times New Roman" w:eastAsia="Calibri" w:hAnsi="Times New Roman" w:cs="Times New Roman"/>
          <w:sz w:val="12"/>
          <w:szCs w:val="12"/>
        </w:rPr>
        <w:t>при</w:t>
      </w:r>
      <w:proofErr w:type="gramEnd"/>
      <w:r w:rsidRPr="00115935">
        <w:rPr>
          <w:rFonts w:ascii="Times New Roman" w:eastAsia="Calibri" w:hAnsi="Times New Roman" w:cs="Times New Roman"/>
          <w:sz w:val="12"/>
          <w:szCs w:val="12"/>
        </w:rPr>
        <w:t>:</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roofErr w:type="gramEnd"/>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w:proofErr w:type="spellStart"/>
      <w:r w:rsidRPr="00115935">
        <w:rPr>
          <w:rFonts w:ascii="Times New Roman" w:eastAsia="Calibri" w:hAnsi="Times New Roman" w:cs="Times New Roman"/>
          <w:sz w:val="12"/>
          <w:szCs w:val="12"/>
        </w:rPr>
        <w:t>софинансировании</w:t>
      </w:r>
      <w:proofErr w:type="spellEnd"/>
      <w:r w:rsidRPr="00115935">
        <w:rPr>
          <w:rFonts w:ascii="Times New Roman" w:eastAsia="Calibri" w:hAnsi="Times New Roman" w:cs="Times New Roman"/>
          <w:sz w:val="12"/>
          <w:szCs w:val="12"/>
        </w:rPr>
        <w:t xml:space="preserve"> собственниками помещений многоквартирного дома работ по благоустройству дворовых территорий многоквартирных домов в размере не менее 20 процентов стоимости выполнения таких работ.</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сельского поселения Сергие</w:t>
      </w:r>
      <w:proofErr w:type="gramStart"/>
      <w:r w:rsidRPr="00115935">
        <w:rPr>
          <w:rFonts w:ascii="Times New Roman" w:eastAsia="Calibri" w:hAnsi="Times New Roman" w:cs="Times New Roman"/>
          <w:sz w:val="12"/>
          <w:szCs w:val="12"/>
        </w:rPr>
        <w:t>вск пр</w:t>
      </w:r>
      <w:proofErr w:type="gramEnd"/>
      <w:r w:rsidRPr="00115935">
        <w:rPr>
          <w:rFonts w:ascii="Times New Roman" w:eastAsia="Calibri" w:hAnsi="Times New Roman" w:cs="Times New Roman"/>
          <w:sz w:val="12"/>
          <w:szCs w:val="12"/>
        </w:rPr>
        <w:t>иведен в Приложении №3 к Программе.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сельского поселения Сергие</w:t>
      </w:r>
      <w:proofErr w:type="gramStart"/>
      <w:r w:rsidRPr="00115935">
        <w:rPr>
          <w:rFonts w:ascii="Times New Roman" w:eastAsia="Calibri" w:hAnsi="Times New Roman" w:cs="Times New Roman"/>
          <w:sz w:val="12"/>
          <w:szCs w:val="12"/>
        </w:rPr>
        <w:t>вск пр</w:t>
      </w:r>
      <w:proofErr w:type="gramEnd"/>
      <w:r w:rsidRPr="00115935">
        <w:rPr>
          <w:rFonts w:ascii="Times New Roman" w:eastAsia="Calibri" w:hAnsi="Times New Roman" w:cs="Times New Roman"/>
          <w:sz w:val="12"/>
          <w:szCs w:val="12"/>
        </w:rPr>
        <w:t>иведены в Приложении № 6 к Программе.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Орган местного самоуправления вправе: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w:t>
      </w:r>
      <w:proofErr w:type="gramEnd"/>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исключать из адресного перечня дворовых территорий, подлежащих благоустройству в рамках реализации муниципальной программы, дворовых территорий многоквартирных домов, собственники помещений многоквартирных домов которых приняли решение об отказе от благоустройства дворовой территорий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В целях реализации муниципальной программы «Формирования комфортной городской среды на 2025-2030 гг.» и оценки физического состояния территории муниципального образования проводится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w:t>
      </w:r>
      <w:proofErr w:type="gramEnd"/>
      <w:r w:rsidRPr="00115935">
        <w:rPr>
          <w:rFonts w:ascii="Times New Roman" w:eastAsia="Calibri" w:hAnsi="Times New Roman" w:cs="Times New Roman"/>
          <w:sz w:val="12"/>
          <w:szCs w:val="12"/>
        </w:rPr>
        <w:t xml:space="preserve">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По результатам инвентаризации проводятся 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 если ранее земельный участок не был образован.</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Очередность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w:t>
      </w:r>
      <w:proofErr w:type="gramEnd"/>
      <w:r w:rsidRPr="00115935">
        <w:rPr>
          <w:rFonts w:ascii="Times New Roman" w:eastAsia="Calibri" w:hAnsi="Times New Roman" w:cs="Times New Roman"/>
          <w:sz w:val="12"/>
          <w:szCs w:val="12"/>
        </w:rPr>
        <w:t xml:space="preserve"> и муниципальных программ (планов) строительства (реконструкции, ремонта) объектов недвижимого имущества и инженерных систем и иных условий.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10.</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Адресный перечень дворовых территорий многоквартирных домов сельского поселения Сергиевск, нуждающихся в благоустройстве, приведен в Приложении № 4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roofErr w:type="gramEnd"/>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процессе общественных обсуждений.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lastRenderedPageBreak/>
        <w:t>Перечень мероприятий муниципальной программы «Формирование комфортной городской среды сельского поселения Сергиевск на 2025-2030 гг.» приведен в приложении № 11 к Программе.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Перечень общественных территорий сельского поселения Сергиевск, нуждающихся в благоустройстве, приведен в Приложении № 5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Порядок разработки, обсуждения с заинтересованными лицами и утверждения дизайн - проектов благоустройства дворовой территории, включаемых в муниципальную программу «Формирование комфортной городской    среды на 2025-2030 годы» приведен в Приложении № 7 к Программе.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Единичные расценки работ по благоустройству дворовых территорий  многоквартирных домов и общественных территорий сельского поселения Сергиевск, приведены в приложении № 8 к Программе.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Варианты малых архитектурных форм, возможные к применению при осуществлении работ по благоустройству дворовых и общественных территорий сельского поселения Сергиевск, приведены в приложении № 9 к Программе.</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00115935" w:rsidRPr="00115935">
        <w:rPr>
          <w:rFonts w:ascii="Times New Roman" w:eastAsia="Calibri" w:hAnsi="Times New Roman" w:cs="Times New Roman"/>
          <w:b/>
          <w:sz w:val="12"/>
          <w:szCs w:val="12"/>
        </w:rPr>
        <w:t>Обоснование ресурсного обеспечения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Источником финансирования Программы являются средства областного бюджета, в том числе поступающих из федерального бюджета, а также средства из бюджета муниципального района Сергиевский в качестве финансирования мероприятий по реализации Программы на 2025-2030 гг.</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Планируемый общий объем финансирования Программы составит: 1 088 832,98 рублей (прогноз), в т. ч.:</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1 088 832,98 рублей (прогноз):</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В том числе по годам:</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2025 год – 224 020,59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224 020,59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областного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федерального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2026 год – 224 020,59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224 020,59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областного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федерального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2027 год – 62 539,94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62 539,94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областного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федерального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2028 год – 192 750,62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192 750,62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областного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федерального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2029 год – 192 750,62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192 750,62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областного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федерального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2030 год – 192 750,62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192 750,62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областного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федерального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прогноз финансирования</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b/>
          <w:sz w:val="12"/>
          <w:szCs w:val="12"/>
        </w:rPr>
      </w:pPr>
      <w:r w:rsidRPr="00115935">
        <w:rPr>
          <w:rFonts w:ascii="Times New Roman" w:eastAsia="Calibri" w:hAnsi="Times New Roman" w:cs="Times New Roman"/>
          <w:b/>
          <w:sz w:val="12"/>
          <w:szCs w:val="12"/>
        </w:rPr>
        <w:t>7.</w:t>
      </w:r>
      <w:r w:rsidR="00175DAB">
        <w:rPr>
          <w:rFonts w:ascii="Times New Roman" w:eastAsia="Calibri" w:hAnsi="Times New Roman" w:cs="Times New Roman"/>
          <w:b/>
          <w:sz w:val="12"/>
          <w:szCs w:val="12"/>
        </w:rPr>
        <w:t xml:space="preserve"> </w:t>
      </w:r>
      <w:r w:rsidRPr="00115935">
        <w:rPr>
          <w:rFonts w:ascii="Times New Roman" w:eastAsia="Calibri" w:hAnsi="Times New Roman" w:cs="Times New Roman"/>
          <w:b/>
          <w:sz w:val="12"/>
          <w:szCs w:val="12"/>
        </w:rPr>
        <w:t>Описание мер муниципального регулирования соответствующей сфере, направленных на достижение цели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Правовое регулирование осуществляется в соответствии со следующими нормативными правовыми актами: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Федеральный </w:t>
      </w:r>
      <w:hyperlink r:id="rId23" w:history="1">
        <w:r w:rsidRPr="00115935">
          <w:rPr>
            <w:rStyle w:val="ae"/>
            <w:rFonts w:ascii="Times New Roman" w:eastAsia="Calibri" w:hAnsi="Times New Roman" w:cs="Times New Roman"/>
            <w:color w:val="auto"/>
            <w:sz w:val="12"/>
            <w:szCs w:val="12"/>
          </w:rPr>
          <w:t>закон</w:t>
        </w:r>
      </w:hyperlink>
      <w:r w:rsidRPr="00115935">
        <w:rPr>
          <w:rFonts w:ascii="Times New Roman" w:eastAsia="Calibri" w:hAnsi="Times New Roman" w:cs="Times New Roman"/>
          <w:sz w:val="12"/>
          <w:szCs w:val="12"/>
        </w:rPr>
        <w:t xml:space="preserve"> "Об общих принципах организации местного самоуправления в Российской Федерации" от 06.10.2003 г. № 131-ФЗ;</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-Бюджетный </w:t>
      </w:r>
      <w:hyperlink r:id="rId24" w:history="1">
        <w:r w:rsidRPr="00115935">
          <w:rPr>
            <w:rStyle w:val="ae"/>
            <w:rFonts w:ascii="Times New Roman" w:eastAsia="Calibri" w:hAnsi="Times New Roman" w:cs="Times New Roman"/>
            <w:color w:val="auto"/>
            <w:sz w:val="12"/>
            <w:szCs w:val="12"/>
          </w:rPr>
          <w:t>кодекс</w:t>
        </w:r>
      </w:hyperlink>
      <w:r w:rsidRPr="00115935">
        <w:rPr>
          <w:rFonts w:ascii="Times New Roman" w:eastAsia="Calibri" w:hAnsi="Times New Roman" w:cs="Times New Roman"/>
          <w:sz w:val="12"/>
          <w:szCs w:val="12"/>
        </w:rPr>
        <w:t xml:space="preserve"> Российской Федерации;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 xml:space="preserve">-Постановление Правительства Российской Федерации от 10.02.2017 </w:t>
      </w:r>
      <w:hyperlink r:id="rId25" w:history="1">
        <w:r w:rsidRPr="00115935">
          <w:rPr>
            <w:rStyle w:val="ae"/>
            <w:rFonts w:ascii="Times New Roman" w:eastAsia="Calibri" w:hAnsi="Times New Roman" w:cs="Times New Roman"/>
            <w:color w:val="auto"/>
            <w:sz w:val="12"/>
            <w:szCs w:val="12"/>
          </w:rPr>
          <w:t>N 169</w:t>
        </w:r>
      </w:hyperlink>
      <w:r w:rsidRPr="00115935">
        <w:rPr>
          <w:rFonts w:ascii="Times New Roman" w:eastAsia="Calibri" w:hAnsi="Times New Roman" w:cs="Times New Roman"/>
          <w:sz w:val="12"/>
          <w:szCs w:val="12"/>
        </w:rPr>
        <w:t xml:space="preserve">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от 28.04.2017 </w:t>
      </w:r>
      <w:hyperlink r:id="rId26" w:history="1">
        <w:r w:rsidRPr="00115935">
          <w:rPr>
            <w:rStyle w:val="ae"/>
            <w:rFonts w:ascii="Times New Roman" w:eastAsia="Calibri" w:hAnsi="Times New Roman" w:cs="Times New Roman"/>
            <w:color w:val="auto"/>
            <w:sz w:val="12"/>
            <w:szCs w:val="12"/>
          </w:rPr>
          <w:t>N 511</w:t>
        </w:r>
      </w:hyperlink>
      <w:r w:rsidRPr="00115935">
        <w:rPr>
          <w:rFonts w:ascii="Times New Roman" w:eastAsia="Calibri" w:hAnsi="Times New Roman" w:cs="Times New Roman"/>
          <w:sz w:val="12"/>
          <w:szCs w:val="12"/>
        </w:rPr>
        <w:t xml:space="preserve"> "О внесении изменений в Правила предоставления и распределения субсидий из федерального бюджета бюджетам субъектов Российской Федерации на поддержку государственных</w:t>
      </w:r>
      <w:proofErr w:type="gramEnd"/>
      <w:r w:rsidRPr="00115935">
        <w:rPr>
          <w:rFonts w:ascii="Times New Roman" w:eastAsia="Calibri" w:hAnsi="Times New Roman" w:cs="Times New Roman"/>
          <w:sz w:val="12"/>
          <w:szCs w:val="12"/>
        </w:rPr>
        <w:t xml:space="preserve"> </w:t>
      </w:r>
      <w:proofErr w:type="gramStart"/>
      <w:r w:rsidRPr="00115935">
        <w:rPr>
          <w:rFonts w:ascii="Times New Roman" w:eastAsia="Calibri" w:hAnsi="Times New Roman" w:cs="Times New Roman"/>
          <w:sz w:val="12"/>
          <w:szCs w:val="12"/>
        </w:rPr>
        <w:t>программ субъектов Российской Федерации и муниципальных программ формирования современной городской среды и об утверждении распределения между бюджетами субъектов Российской Федерации субсидий, предоставляемых в 2017 году из резервного фонда Правительства Российской Федерации бюджетам субъектов Российской Федерации, уровень расчетной бюджетной обеспеченности которых выше 1, на поддержку государственных программ субъектов Российской Федерации и муниципальных программ формирования современной городской среды";</w:t>
      </w:r>
      <w:proofErr w:type="gramEnd"/>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 xml:space="preserve">-Постановление Правительства Российской Федерации от 30.12.2017 </w:t>
      </w:r>
      <w:hyperlink r:id="rId27" w:history="1">
        <w:r w:rsidRPr="00115935">
          <w:rPr>
            <w:rStyle w:val="ae"/>
            <w:rFonts w:ascii="Times New Roman" w:eastAsia="Calibri" w:hAnsi="Times New Roman" w:cs="Times New Roman"/>
            <w:color w:val="auto"/>
            <w:sz w:val="12"/>
            <w:szCs w:val="12"/>
          </w:rPr>
          <w:t>N 1710</w:t>
        </w:r>
      </w:hyperlink>
      <w:r w:rsidRPr="00115935">
        <w:rPr>
          <w:rFonts w:ascii="Times New Roman" w:eastAsia="Calibri" w:hAnsi="Times New Roman" w:cs="Times New Roman"/>
          <w:sz w:val="12"/>
          <w:szCs w:val="12"/>
        </w:rPr>
        <w:t xml:space="preserve">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и от 09.02.2019 </w:t>
      </w:r>
      <w:hyperlink r:id="rId28" w:history="1">
        <w:r w:rsidRPr="00115935">
          <w:rPr>
            <w:rStyle w:val="ae"/>
            <w:rFonts w:ascii="Times New Roman" w:eastAsia="Calibri" w:hAnsi="Times New Roman" w:cs="Times New Roman"/>
            <w:color w:val="auto"/>
            <w:sz w:val="12"/>
            <w:szCs w:val="12"/>
          </w:rPr>
          <w:t>N 106</w:t>
        </w:r>
      </w:hyperlink>
      <w:r w:rsidRPr="00115935">
        <w:rPr>
          <w:rFonts w:ascii="Times New Roman" w:eastAsia="Calibri" w:hAnsi="Times New Roman" w:cs="Times New Roman"/>
          <w:sz w:val="12"/>
          <w:szCs w:val="12"/>
        </w:rPr>
        <w:t xml:space="preserve">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roofErr w:type="gramEnd"/>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w:t>
      </w:r>
      <w:hyperlink r:id="rId29" w:history="1">
        <w:r w:rsidRPr="00115935">
          <w:rPr>
            <w:rStyle w:val="ae"/>
            <w:rFonts w:ascii="Times New Roman" w:eastAsia="Calibri" w:hAnsi="Times New Roman" w:cs="Times New Roman"/>
            <w:color w:val="auto"/>
            <w:sz w:val="12"/>
            <w:szCs w:val="12"/>
          </w:rPr>
          <w:t>Распоряжение</w:t>
        </w:r>
      </w:hyperlink>
      <w:r w:rsidRPr="00115935">
        <w:rPr>
          <w:rFonts w:ascii="Times New Roman" w:eastAsia="Calibri" w:hAnsi="Times New Roman" w:cs="Times New Roman"/>
          <w:sz w:val="12"/>
          <w:szCs w:val="12"/>
        </w:rPr>
        <w:t xml:space="preserve"> Правительства Российской Федерации от 02.02.2015 N 151-р "Об утверждении Стратегии устойчивого развития сельских территорий Российской Федерации на период до 2030 года".</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w:t>
      </w:r>
      <w:hyperlink r:id="rId30" w:history="1">
        <w:r w:rsidRPr="00115935">
          <w:rPr>
            <w:rStyle w:val="ae"/>
            <w:rFonts w:ascii="Times New Roman" w:eastAsia="Calibri" w:hAnsi="Times New Roman" w:cs="Times New Roman"/>
            <w:color w:val="auto"/>
            <w:sz w:val="12"/>
            <w:szCs w:val="12"/>
          </w:rPr>
          <w:t>Постановление</w:t>
        </w:r>
      </w:hyperlink>
      <w:r w:rsidRPr="00115935">
        <w:rPr>
          <w:rFonts w:ascii="Times New Roman" w:eastAsia="Calibri" w:hAnsi="Times New Roman" w:cs="Times New Roman"/>
          <w:sz w:val="12"/>
          <w:szCs w:val="12"/>
        </w:rPr>
        <w:t xml:space="preserve"> Правительства Самарской области от 12.07.2017 N 441 "О Стратегии социально-экономического развития Самарской области на период до 2030 года";</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-Стратегия социально-экономического развития муниципального района Сергиевский Самарской области до 2030 года, утвержденная Решением Собрания Представителей муниципального района Сергиевский от 26.09.2018г №36</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8. </w:t>
      </w:r>
      <w:r w:rsidR="00115935" w:rsidRPr="00115935">
        <w:rPr>
          <w:rFonts w:ascii="Times New Roman" w:eastAsia="Calibri" w:hAnsi="Times New Roman" w:cs="Times New Roman"/>
          <w:b/>
          <w:bCs/>
          <w:sz w:val="12"/>
          <w:szCs w:val="12"/>
        </w:rPr>
        <w:t>Механизм реализации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lang w:val="x-none"/>
        </w:rPr>
        <w:t>Реализация Программы осуществляется в соответствии с действующим законодательством, нормативно-правовыми актами администрации сельского поселения Сергиевск муниципального района Сергиевский, определяющими механизм реализации муниципальных целевых программ.</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lang w:val="x-none"/>
        </w:rPr>
      </w:pPr>
      <w:r w:rsidRPr="00115935">
        <w:rPr>
          <w:rFonts w:ascii="Times New Roman" w:eastAsia="Calibri" w:hAnsi="Times New Roman" w:cs="Times New Roman"/>
          <w:sz w:val="12"/>
          <w:szCs w:val="12"/>
          <w:lang w:val="x-none"/>
        </w:rPr>
        <w:t>Управление и контроль за ходом реализации муниципальной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эффективности муниципальных программ.</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lang w:val="x-none"/>
        </w:rPr>
      </w:pPr>
      <w:r w:rsidRPr="00115935">
        <w:rPr>
          <w:rFonts w:ascii="Times New Roman" w:eastAsia="Calibri" w:hAnsi="Times New Roman" w:cs="Times New Roman"/>
          <w:sz w:val="12"/>
          <w:szCs w:val="12"/>
          <w:lang w:val="x-none"/>
        </w:rPr>
        <w:lastRenderedPageBreak/>
        <w:t>Ответственные исполнители Программы и исполнители мероприятий Программы – администрация сельского поселения Сергиевск муниципального района Сергиевский.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lang w:val="x-none"/>
        </w:rPr>
      </w:pPr>
      <w:r w:rsidRPr="00115935">
        <w:rPr>
          <w:rFonts w:ascii="Times New Roman" w:eastAsia="Calibri" w:hAnsi="Times New Roman" w:cs="Times New Roman"/>
          <w:sz w:val="12"/>
          <w:szCs w:val="12"/>
          <w:lang w:val="x-none"/>
        </w:rPr>
        <w:t>Общее руководство и контроль за ходом реализации Программы осуществляет администрация сельского поселения Сергиевск муниципального района Сергиевский.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lang w:val="x-none"/>
        </w:rPr>
        <w:t>Текущий и последующий контроль за целевым и эффективным использованием бюджетных средств, выделенных на выполнение мероприятий Программы,  осуществляет администрация сельского поселения Сергиевск муниципального района Сергиевский.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b/>
          <w:sz w:val="12"/>
          <w:szCs w:val="12"/>
        </w:rPr>
      </w:pPr>
      <w:r w:rsidRPr="00115935">
        <w:rPr>
          <w:rFonts w:ascii="Times New Roman" w:eastAsia="Calibri" w:hAnsi="Times New Roman" w:cs="Times New Roman"/>
          <w:b/>
          <w:sz w:val="12"/>
          <w:szCs w:val="12"/>
        </w:rPr>
        <w:t>9.  Методика комплексной</w:t>
      </w:r>
      <w:r w:rsidR="00175DAB">
        <w:rPr>
          <w:rFonts w:ascii="Times New Roman" w:eastAsia="Calibri" w:hAnsi="Times New Roman" w:cs="Times New Roman"/>
          <w:b/>
          <w:sz w:val="12"/>
          <w:szCs w:val="12"/>
        </w:rPr>
        <w:t xml:space="preserve"> </w:t>
      </w:r>
      <w:r w:rsidRPr="00115935">
        <w:rPr>
          <w:rFonts w:ascii="Times New Roman" w:eastAsia="Calibri" w:hAnsi="Times New Roman" w:cs="Times New Roman"/>
          <w:b/>
          <w:sz w:val="12"/>
          <w:szCs w:val="12"/>
        </w:rPr>
        <w:t>оценки эффективности реализации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lang w:val="x-none"/>
        </w:rPr>
      </w:pPr>
      <w:r w:rsidRPr="00115935">
        <w:rPr>
          <w:rFonts w:ascii="Times New Roman" w:eastAsia="Calibri" w:hAnsi="Times New Roman" w:cs="Times New Roman"/>
          <w:sz w:val="12"/>
          <w:szCs w:val="12"/>
          <w:lang w:val="x-none"/>
        </w:rPr>
        <w:t>Комплексная оценка эффективности реализации Программы осуществляется ежегодно  в течении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115935" w:rsidRPr="00115935">
        <w:rPr>
          <w:rFonts w:ascii="Times New Roman" w:eastAsia="Calibri" w:hAnsi="Times New Roman" w:cs="Times New Roman"/>
          <w:bCs/>
          <w:sz w:val="12"/>
          <w:szCs w:val="12"/>
        </w:rPr>
        <w:t>Оценка степени выполнения мероприятий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 Оценка эффективности реализации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2025-2030 годы» осуществляется администрацией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Для расчета комплексного показателя эффективности </w:t>
      </w:r>
      <w:r w:rsidRPr="00115935">
        <w:rPr>
          <w:rFonts w:ascii="Times New Roman" w:eastAsia="Calibri" w:hAnsi="Times New Roman" w:cs="Times New Roman"/>
          <w:sz w:val="12"/>
          <w:szCs w:val="12"/>
          <w:lang w:val="en-US"/>
        </w:rPr>
        <w:t>R</w:t>
      </w:r>
      <w:r w:rsidRPr="00115935">
        <w:rPr>
          <w:rFonts w:ascii="Times New Roman" w:eastAsia="Calibri" w:hAnsi="Times New Roman" w:cs="Times New Roman"/>
          <w:sz w:val="12"/>
          <w:szCs w:val="12"/>
        </w:rPr>
        <w:t xml:space="preserve"> используются все целевые показатели (индикаторы), приведенные в </w:t>
      </w:r>
      <w:hyperlink r:id="rId31" w:history="1">
        <w:r w:rsidRPr="00115935">
          <w:rPr>
            <w:rStyle w:val="ae"/>
            <w:rFonts w:ascii="Times New Roman" w:eastAsia="Calibri" w:hAnsi="Times New Roman" w:cs="Times New Roman"/>
            <w:color w:val="auto"/>
            <w:sz w:val="12"/>
            <w:szCs w:val="12"/>
          </w:rPr>
          <w:t>Приложении №1</w:t>
        </w:r>
      </w:hyperlink>
      <w:r w:rsidRPr="00115935">
        <w:rPr>
          <w:rFonts w:ascii="Times New Roman" w:eastAsia="Calibri" w:hAnsi="Times New Roman" w:cs="Times New Roman"/>
          <w:sz w:val="12"/>
          <w:szCs w:val="12"/>
        </w:rPr>
        <w:t xml:space="preserve"> к Программе.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При значении комплексного показателя эффективности </w:t>
      </w:r>
      <w:r w:rsidRPr="00115935">
        <w:rPr>
          <w:rFonts w:ascii="Times New Roman" w:eastAsia="Calibri" w:hAnsi="Times New Roman" w:cs="Times New Roman"/>
          <w:sz w:val="12"/>
          <w:szCs w:val="12"/>
          <w:lang w:val="en-US"/>
        </w:rPr>
        <w:t>R</w:t>
      </w:r>
      <w:r w:rsidRPr="00115935">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115935" w:rsidRPr="00115935" w:rsidRDefault="007B1BD0" w:rsidP="00175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45.7pt;margin-top:16.65pt;width:84.7pt;height:46.25pt;z-index:251663360;mso-wrap-distance-left:9.05pt;mso-wrap-distance-right:9.05pt" filled="t">
            <v:fill color2="black"/>
            <v:imagedata r:id="rId32" o:title=""/>
          </v:shape>
          <o:OLEObject Type="Embed" ProgID="Equation.3" ShapeID="_x0000_s1030" DrawAspect="Content" ObjectID="_1793601004" r:id="rId33"/>
        </w:pict>
      </w:r>
      <w:r w:rsidR="00115935" w:rsidRPr="00115935">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t xml:space="preserve"> </w:t>
      </w:r>
      <w:r w:rsidRPr="00115935">
        <w:rPr>
          <w:rFonts w:ascii="Times New Roman" w:eastAsia="Calibri" w:hAnsi="Times New Roman" w:cs="Times New Roman"/>
          <w:sz w:val="12"/>
          <w:szCs w:val="12"/>
        </w:rPr>
        <w:tab/>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t xml:space="preserve">, </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где:</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lang w:val="en-US"/>
        </w:rPr>
        <w:t>N</w:t>
      </w:r>
      <w:r w:rsidRPr="00115935">
        <w:rPr>
          <w:rFonts w:ascii="Times New Roman" w:eastAsia="Calibri" w:hAnsi="Times New Roman" w:cs="Times New Roman"/>
          <w:sz w:val="12"/>
          <w:szCs w:val="12"/>
        </w:rPr>
        <w:t xml:space="preserve"> </w:t>
      </w:r>
      <w:r w:rsidRPr="00115935">
        <w:rPr>
          <w:rFonts w:ascii="Times New Roman" w:eastAsia="Calibri" w:hAnsi="Times New Roman" w:cs="Times New Roman"/>
          <w:sz w:val="12"/>
          <w:szCs w:val="12"/>
        </w:rPr>
        <w:tab/>
        <w:t xml:space="preserve">- </w:t>
      </w:r>
      <w:proofErr w:type="gramStart"/>
      <w:r w:rsidRPr="00115935">
        <w:rPr>
          <w:rFonts w:ascii="Times New Roman" w:eastAsia="Calibri" w:hAnsi="Times New Roman" w:cs="Times New Roman"/>
          <w:sz w:val="12"/>
          <w:szCs w:val="12"/>
        </w:rPr>
        <w:t>общее</w:t>
      </w:r>
      <w:proofErr w:type="gramEnd"/>
      <w:r w:rsidRPr="00115935">
        <w:rPr>
          <w:rFonts w:ascii="Times New Roman" w:eastAsia="Calibri" w:hAnsi="Times New Roman" w:cs="Times New Roman"/>
          <w:sz w:val="12"/>
          <w:szCs w:val="12"/>
        </w:rPr>
        <w:t xml:space="preserve"> число целевых показателей (индикаторов);</w:t>
      </w:r>
    </w:p>
    <w:p w:rsidR="00115935" w:rsidRPr="00115935" w:rsidRDefault="007B1BD0" w:rsidP="0011593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26" type="#_x0000_t75" style="position:absolute;left:0;text-align:left;margin-left:1.25pt;margin-top:5.2pt;width:16.75pt;height:11.8pt;z-index:251659264;mso-wrap-distance-left:9.05pt;mso-wrap-distance-right:9.05pt" filled="t">
            <v:fill color2="black"/>
            <v:imagedata r:id="rId34" o:title=""/>
          </v:shape>
          <o:OLEObject Type="Embed" ProgID="Equation.3" ShapeID="_x0000_s1026" DrawAspect="Content" ObjectID="_1793601005" r:id="rId35"/>
        </w:pic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t xml:space="preserve">- плановое значение </w:t>
      </w:r>
      <w:r w:rsidRPr="00115935">
        <w:rPr>
          <w:rFonts w:ascii="Times New Roman" w:eastAsia="Calibri" w:hAnsi="Times New Roman" w:cs="Times New Roman"/>
          <w:sz w:val="12"/>
          <w:szCs w:val="12"/>
          <w:lang w:val="en-US"/>
        </w:rPr>
        <w:t>n</w:t>
      </w:r>
      <w:r w:rsidRPr="00115935">
        <w:rPr>
          <w:rFonts w:ascii="Times New Roman" w:eastAsia="Calibri" w:hAnsi="Times New Roman" w:cs="Times New Roman"/>
          <w:sz w:val="12"/>
          <w:szCs w:val="12"/>
        </w:rPr>
        <w:t>-го целевого показателя (индикатора);</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7B1BD0" w:rsidP="0011593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27" type="#_x0000_t75" style="position:absolute;left:0;text-align:left;margin-left:1.25pt;margin-top:5pt;width:16.75pt;height:11.2pt;z-index:251660288;mso-wrap-distance-left:9.05pt;mso-wrap-distance-right:9.05pt" filled="t">
            <v:fill color2="black"/>
            <v:imagedata r:id="rId36" o:title=""/>
          </v:shape>
          <o:OLEObject Type="Embed" ProgID="Equation.3" ShapeID="_x0000_s1027" DrawAspect="Content" ObjectID="_1793601006" r:id="rId37"/>
        </w:pic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t xml:space="preserve">- текущее значение </w:t>
      </w:r>
      <w:r w:rsidRPr="00115935">
        <w:rPr>
          <w:rFonts w:ascii="Times New Roman" w:eastAsia="Calibri" w:hAnsi="Times New Roman" w:cs="Times New Roman"/>
          <w:sz w:val="12"/>
          <w:szCs w:val="12"/>
          <w:lang w:val="en-US"/>
        </w:rPr>
        <w:t>n</w:t>
      </w:r>
      <w:r w:rsidRPr="00115935">
        <w:rPr>
          <w:rFonts w:ascii="Times New Roman" w:eastAsia="Calibri" w:hAnsi="Times New Roman" w:cs="Times New Roman"/>
          <w:sz w:val="12"/>
          <w:szCs w:val="12"/>
        </w:rPr>
        <w:t>-го целевого показателя (индикатора);</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7B1BD0" w:rsidP="0011593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28" type="#_x0000_t75" style="position:absolute;left:0;text-align:left;margin-left:1.25pt;margin-top:5.6pt;width:16.75pt;height:10.55pt;z-index:251661312;mso-wrap-distance-left:9.05pt;mso-wrap-distance-right:9.05pt" filled="t">
            <v:fill color2="black"/>
            <v:imagedata r:id="rId38" o:title=""/>
          </v:shape>
          <o:OLEObject Type="Embed" ProgID="Equation.3" ShapeID="_x0000_s1028" DrawAspect="Content" ObjectID="_1793601007" r:id="rId39"/>
        </w:pic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t>- плановая сумма финансирования по Программе;</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7B1BD0" w:rsidP="0011593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29" type="#_x0000_t75" style="position:absolute;left:0;text-align:left;margin-left:1.25pt;margin-top:2.75pt;width:16.75pt;height:10.2pt;z-index:251662336;mso-wrap-distance-left:9.05pt;mso-wrap-distance-right:9.05pt" filled="t">
            <v:fill color2="black"/>
            <v:imagedata r:id="rId40" o:title=""/>
          </v:shape>
          <o:OLEObject Type="Embed" ProgID="Equation.3" ShapeID="_x0000_s1029" DrawAspect="Content" ObjectID="_1793601008" r:id="rId41"/>
        </w:pict>
      </w:r>
      <w:r w:rsidR="00115935" w:rsidRPr="00115935">
        <w:rPr>
          <w:rFonts w:ascii="Times New Roman" w:eastAsia="Calibri" w:hAnsi="Times New Roman" w:cs="Times New Roman"/>
          <w:sz w:val="12"/>
          <w:szCs w:val="12"/>
        </w:rPr>
        <w:tab/>
        <w:t>-</w:t>
      </w:r>
      <w:r w:rsidR="00175DAB">
        <w:rPr>
          <w:rFonts w:ascii="Times New Roman" w:eastAsia="Calibri" w:hAnsi="Times New Roman" w:cs="Times New Roman"/>
          <w:sz w:val="12"/>
          <w:szCs w:val="12"/>
        </w:rPr>
        <w:t xml:space="preserve">           - </w:t>
      </w:r>
      <w:r w:rsidR="00115935" w:rsidRPr="00115935">
        <w:rPr>
          <w:rFonts w:ascii="Times New Roman" w:eastAsia="Calibri" w:hAnsi="Times New Roman" w:cs="Times New Roman"/>
          <w:sz w:val="12"/>
          <w:szCs w:val="12"/>
        </w:rPr>
        <w:t>сумма финансирования (расходов) на текущую дату.</w:t>
      </w:r>
    </w:p>
    <w:p w:rsidR="00115935" w:rsidRPr="00115935" w:rsidRDefault="00115935" w:rsidP="00115935">
      <w:pPr>
        <w:tabs>
          <w:tab w:val="left" w:pos="284"/>
        </w:tabs>
        <w:spacing w:after="0" w:line="240" w:lineRule="auto"/>
        <w:jc w:val="both"/>
        <w:rPr>
          <w:rFonts w:ascii="Times New Roman" w:eastAsia="Calibri" w:hAnsi="Times New Roman" w:cs="Times New Roman"/>
          <w:b/>
          <w:sz w:val="12"/>
          <w:szCs w:val="12"/>
        </w:rPr>
      </w:pPr>
    </w:p>
    <w:p w:rsidR="00115935" w:rsidRPr="00115935" w:rsidRDefault="00115935" w:rsidP="00115935">
      <w:pPr>
        <w:tabs>
          <w:tab w:val="left" w:pos="284"/>
        </w:tabs>
        <w:spacing w:after="0" w:line="240" w:lineRule="auto"/>
        <w:jc w:val="both"/>
        <w:rPr>
          <w:rFonts w:ascii="Times New Roman" w:eastAsia="Calibri" w:hAnsi="Times New Roman" w:cs="Times New Roman"/>
          <w:b/>
          <w:sz w:val="12"/>
          <w:szCs w:val="12"/>
        </w:rPr>
      </w:pPr>
    </w:p>
    <w:p w:rsidR="00115935" w:rsidRPr="00115935" w:rsidRDefault="00115935" w:rsidP="00115935">
      <w:pPr>
        <w:tabs>
          <w:tab w:val="left" w:pos="284"/>
        </w:tabs>
        <w:spacing w:after="0" w:line="240" w:lineRule="auto"/>
        <w:jc w:val="both"/>
        <w:rPr>
          <w:rFonts w:ascii="Times New Roman" w:eastAsia="Calibri" w:hAnsi="Times New Roman" w:cs="Times New Roman"/>
          <w:b/>
          <w:sz w:val="12"/>
          <w:szCs w:val="12"/>
        </w:rPr>
      </w:pPr>
      <w:r w:rsidRPr="00115935">
        <w:rPr>
          <w:rFonts w:ascii="Times New Roman" w:eastAsia="Calibri" w:hAnsi="Times New Roman" w:cs="Times New Roman"/>
          <w:b/>
          <w:sz w:val="12"/>
          <w:szCs w:val="12"/>
        </w:rPr>
        <w:t>10. Методика расчета целевых показателей (индикаторов), характеризующих ход и итоги реализации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
        <w:gridCol w:w="2810"/>
        <w:gridCol w:w="851"/>
        <w:gridCol w:w="2185"/>
        <w:gridCol w:w="1505"/>
      </w:tblGrid>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w:proofErr w:type="gramStart"/>
            <w:r w:rsidRPr="00115935">
              <w:rPr>
                <w:rFonts w:ascii="Times New Roman" w:eastAsia="Calibri" w:hAnsi="Times New Roman" w:cs="Times New Roman"/>
                <w:sz w:val="12"/>
                <w:szCs w:val="12"/>
              </w:rPr>
              <w:t>п</w:t>
            </w:r>
            <w:proofErr w:type="gramEnd"/>
            <w:r w:rsidRPr="00115935">
              <w:rPr>
                <w:rFonts w:ascii="Times New Roman" w:eastAsia="Calibri" w:hAnsi="Times New Roman" w:cs="Times New Roman"/>
                <w:sz w:val="12"/>
                <w:szCs w:val="12"/>
              </w:rPr>
              <w:t>/п</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Наименование показателя (индикатора)</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Методика расчета показателя (индикатора)</w:t>
            </w:r>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Примечание</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Источник информации для расчета значения показателя (индикатора)</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благоустроенных дворовых территорий, ед.</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lang w:val="en-US"/>
              </w:rPr>
            </w:pPr>
            <m:oMathPara>
              <m:oMath>
                <m:r>
                  <w:rPr>
                    <w:rFonts w:ascii="Cambria Math" w:eastAsia="Calibri" w:hAnsi="Cambria Math" w:cs="Times New Roman"/>
                    <w:sz w:val="12"/>
                    <w:szCs w:val="12"/>
                  </w:rPr>
                  <m:t>M=</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P</m:t>
                    </m:r>
                  </m:e>
                </m:nary>
              </m:oMath>
            </m:oMathPara>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w:r w:rsidRPr="00115935">
              <w:rPr>
                <w:rFonts w:ascii="Times New Roman" w:eastAsia="Calibri" w:hAnsi="Times New Roman" w:cs="Times New Roman"/>
                <w:sz w:val="12"/>
                <w:szCs w:val="12"/>
              </w:rPr>
              <w:br/>
              <w:t xml:space="preserve">∑ </w:t>
            </w:r>
            <w:r w:rsidRPr="00115935">
              <w:rPr>
                <w:rFonts w:ascii="Times New Roman" w:eastAsia="Calibri" w:hAnsi="Times New Roman" w:cs="Times New Roman"/>
                <w:sz w:val="12"/>
                <w:szCs w:val="12"/>
                <w:lang w:val="en-US"/>
              </w:rPr>
              <w:t>p</w:t>
            </w:r>
            <w:r w:rsidRPr="00115935">
              <w:rPr>
                <w:rFonts w:ascii="Times New Roman" w:eastAsia="Calibri" w:hAnsi="Times New Roman" w:cs="Times New Roman"/>
                <w:sz w:val="12"/>
                <w:szCs w:val="12"/>
              </w:rPr>
              <w:t xml:space="preserve"> -  общая сумма благоустроенных дворовых территорий муниципального района Сергиевский за год.</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благоустроенных общественных территорий, ед.</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rPr>
                  <m:t>Y=</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S</m:t>
                    </m:r>
                  </m:e>
                </m:nary>
              </m:oMath>
            </m:oMathPara>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w:r w:rsidRPr="00115935">
              <w:rPr>
                <w:rFonts w:ascii="Times New Roman" w:eastAsia="Calibri" w:hAnsi="Times New Roman" w:cs="Times New Roman"/>
                <w:sz w:val="12"/>
                <w:szCs w:val="12"/>
                <w:lang w:val="en-US"/>
              </w:rPr>
              <w:t>s</w:t>
            </w:r>
            <w:r w:rsidRPr="00115935">
              <w:rPr>
                <w:rFonts w:ascii="Times New Roman" w:eastAsia="Calibri" w:hAnsi="Times New Roman" w:cs="Times New Roman"/>
                <w:sz w:val="12"/>
                <w:szCs w:val="12"/>
              </w:rPr>
              <w:t xml:space="preserve"> - общая сумма благоустроенных общественных территорий муниципального района Сергиевский за год.</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1</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муниципального района Сергиевский, благоустроенных в результате реализации программных мероприятий по формированию комфортной городской среды, ед.</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rPr>
                  <m:t>X=</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n</m:t>
                    </m:r>
                  </m:e>
                </m:nary>
              </m:oMath>
            </m:oMathPara>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m:oMath>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n</m:t>
                  </m:r>
                </m:e>
              </m:nary>
            </m:oMath>
            <w:r w:rsidRPr="00115935">
              <w:rPr>
                <w:rFonts w:ascii="Times New Roman" w:eastAsia="Calibri" w:hAnsi="Times New Roman" w:cs="Times New Roman"/>
                <w:sz w:val="12"/>
                <w:szCs w:val="12"/>
              </w:rPr>
              <w:t>– общая сумма проведенных мониторингов доли дворовых территорий многоквартирных домов и общественных территорий муниципального района Сергиевский за год.</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Промышленно-коммунального хозяйства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муниципального района Сергиевский, %</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D=</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M</m:t>
                  </m:r>
                </m:num>
                <m:den>
                  <m:r>
                    <w:rPr>
                      <w:rFonts w:ascii="Cambria Math" w:eastAsia="Calibri" w:hAnsi="Cambria Math" w:cs="Times New Roman"/>
                      <w:sz w:val="12"/>
                      <w:szCs w:val="12"/>
                      <w:lang w:val="en-US"/>
                    </w:rPr>
                    <m:t>K</m:t>
                  </m:r>
                </m:den>
              </m:f>
            </m:oMath>
            <w:r w:rsidRPr="00115935">
              <w:rPr>
                <w:rFonts w:ascii="Times New Roman" w:eastAsia="Calibri" w:hAnsi="Times New Roman" w:cs="Times New Roman"/>
                <w:i/>
                <w:sz w:val="12"/>
                <w:szCs w:val="12"/>
              </w:rPr>
              <w:t>* 100 %</w:t>
            </w:r>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М - дворовые территории многоквартирных домов, на которых реализованы мероприятия минимального перечня  работ по благоустройству;</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К</w:t>
            </w:r>
            <w:proofErr w:type="gramEnd"/>
            <w:r w:rsidRPr="00115935">
              <w:rPr>
                <w:rFonts w:ascii="Times New Roman" w:eastAsia="Calibri" w:hAnsi="Times New Roman" w:cs="Times New Roman"/>
                <w:sz w:val="12"/>
                <w:szCs w:val="12"/>
              </w:rPr>
              <w:t xml:space="preserve"> - количество дворовых территорий многоквартирных домов муниципального района Сергиевский.</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3</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Доля реализованных комплексных проектов </w:t>
            </w:r>
            <w:r w:rsidRPr="00115935">
              <w:rPr>
                <w:rFonts w:ascii="Times New Roman" w:eastAsia="Calibri" w:hAnsi="Times New Roman" w:cs="Times New Roman"/>
                <w:sz w:val="12"/>
                <w:szCs w:val="12"/>
              </w:rPr>
              <w:lastRenderedPageBreak/>
              <w:t xml:space="preserve">благоустройства общественных </w:t>
            </w:r>
            <w:proofErr w:type="gramStart"/>
            <w:r w:rsidRPr="00115935">
              <w:rPr>
                <w:rFonts w:ascii="Times New Roman" w:eastAsia="Calibri" w:hAnsi="Times New Roman" w:cs="Times New Roman"/>
                <w:sz w:val="12"/>
                <w:szCs w:val="12"/>
              </w:rPr>
              <w:t>территорий</w:t>
            </w:r>
            <w:proofErr w:type="gramEnd"/>
            <w:r w:rsidRPr="00115935">
              <w:rPr>
                <w:rFonts w:ascii="Times New Roman" w:eastAsia="Calibri" w:hAnsi="Times New Roman" w:cs="Times New Roman"/>
                <w:sz w:val="12"/>
                <w:szCs w:val="12"/>
              </w:rPr>
              <w:t xml:space="preserve"> в общем количестве реализованных в течение планового года проектов благоустройства общественных территорий муниципального района Сергиевский,%</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F=</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R</m:t>
                  </m:r>
                </m:num>
                <m:den>
                  <m:r>
                    <w:rPr>
                      <w:rFonts w:ascii="Cambria Math" w:eastAsia="Calibri" w:hAnsi="Cambria Math" w:cs="Times New Roman"/>
                      <w:sz w:val="12"/>
                      <w:szCs w:val="12"/>
                      <w:lang w:val="en-US"/>
                    </w:rPr>
                    <m:t>R</m:t>
                  </m:r>
                  <m:r>
                    <w:rPr>
                      <w:rFonts w:ascii="Cambria Math" w:eastAsia="Calibri" w:hAnsi="Cambria Math" w:cs="Times New Roman"/>
                      <w:sz w:val="12"/>
                      <w:szCs w:val="12"/>
                    </w:rPr>
                    <m:t>общ</m:t>
                  </m:r>
                </m:den>
              </m:f>
            </m:oMath>
            <w:r w:rsidRPr="00115935">
              <w:rPr>
                <w:rFonts w:ascii="Times New Roman" w:eastAsia="Calibri" w:hAnsi="Times New Roman" w:cs="Times New Roman"/>
                <w:i/>
                <w:sz w:val="12"/>
                <w:szCs w:val="12"/>
              </w:rPr>
              <w:t>* 100 %</w:t>
            </w:r>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R - реализованные комплексные проекты благоустройства общественных территорий в течение планового года,</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lang w:val="en-US"/>
              </w:rPr>
              <w:t>R</w:t>
            </w:r>
            <w:r w:rsidRPr="00115935">
              <w:rPr>
                <w:rFonts w:ascii="Times New Roman" w:eastAsia="Calibri" w:hAnsi="Times New Roman" w:cs="Times New Roman"/>
                <w:sz w:val="12"/>
                <w:szCs w:val="12"/>
              </w:rPr>
              <w:t>общ - общее количество реализованных в течение планового года проектов благоустройств общественных территорий.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4</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муниципального района Сергиевский, %</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rPr>
                  <m:t>N=</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m</m:t>
                    </m:r>
                  </m:e>
                </m:nary>
              </m:oMath>
            </m:oMathPara>
          </w:p>
        </w:tc>
        <w:tc>
          <w:tcPr>
            <w:tcW w:w="1452" w:type="pct"/>
          </w:tcPr>
          <w:p w:rsidR="00115935" w:rsidRPr="00115935" w:rsidRDefault="007B1BD0" w:rsidP="00175DAB">
            <w:pPr>
              <w:tabs>
                <w:tab w:val="left" w:pos="284"/>
              </w:tabs>
              <w:spacing w:after="0" w:line="240" w:lineRule="auto"/>
              <w:rPr>
                <w:rFonts w:ascii="Times New Roman" w:eastAsia="Calibri" w:hAnsi="Times New Roman" w:cs="Times New Roman"/>
                <w:sz w:val="12"/>
                <w:szCs w:val="12"/>
              </w:rPr>
            </w:pPr>
            <m:oMath>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m</m:t>
                  </m:r>
                </m:e>
              </m:nary>
            </m:oMath>
            <w:r w:rsidR="00115935" w:rsidRPr="00115935">
              <w:rPr>
                <w:rFonts w:ascii="Times New Roman" w:eastAsia="Calibri" w:hAnsi="Times New Roman" w:cs="Times New Roman"/>
                <w:sz w:val="12"/>
                <w:szCs w:val="12"/>
              </w:rPr>
              <w:t xml:space="preserve"> – общая сумма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Промышленно-коммунального хозяйства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5</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муниципальных образований муниципального района Сергиевский, %</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T=</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I</m:t>
                  </m:r>
                </m:num>
                <m:den>
                  <m:r>
                    <w:rPr>
                      <w:rFonts w:ascii="Cambria Math" w:eastAsia="Calibri" w:hAnsi="Cambria Math" w:cs="Times New Roman"/>
                      <w:sz w:val="12"/>
                      <w:szCs w:val="12"/>
                      <w:lang w:val="en-US"/>
                    </w:rPr>
                    <m:t>C</m:t>
                  </m:r>
                </m:den>
              </m:f>
            </m:oMath>
            <w:r w:rsidRPr="00115935">
              <w:rPr>
                <w:rFonts w:ascii="Times New Roman" w:eastAsia="Calibri" w:hAnsi="Times New Roman" w:cs="Times New Roman"/>
                <w:i/>
                <w:sz w:val="12"/>
                <w:szCs w:val="12"/>
              </w:rPr>
              <w:t>* 100 %</w:t>
            </w:r>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lang w:val="en-US"/>
              </w:rPr>
              <w:t>I</w:t>
            </w:r>
            <w:r w:rsidRPr="00115935">
              <w:rPr>
                <w:rFonts w:ascii="Times New Roman" w:eastAsia="Calibri" w:hAnsi="Times New Roman" w:cs="Times New Roman"/>
                <w:sz w:val="12"/>
                <w:szCs w:val="12"/>
              </w:rPr>
              <w:t xml:space="preserve"> - дворовые территории многоквартирных домов и общественных территорий, благоустроенных с учетом нужд инвалидов и других маломобильных групп населения;</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lang w:val="en-US"/>
              </w:rPr>
              <w:t>C</w:t>
            </w:r>
            <w:r w:rsidRPr="00115935">
              <w:rPr>
                <w:rFonts w:ascii="Times New Roman" w:eastAsia="Calibri" w:hAnsi="Times New Roman" w:cs="Times New Roman"/>
                <w:sz w:val="12"/>
                <w:szCs w:val="12"/>
              </w:rPr>
              <w:t xml:space="preserve"> - общее количество благоустроенных дворовых территорий многоквартирных домов и общественных территорий муниципального района Сергиевский.</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6</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115935">
              <w:rPr>
                <w:rFonts w:ascii="Times New Roman" w:eastAsia="Calibri" w:hAnsi="Times New Roman" w:cs="Times New Roman"/>
                <w:sz w:val="12"/>
                <w:szCs w:val="12"/>
              </w:rPr>
              <w:t>года проектов благоустройства дворовых территорий муниципального района</w:t>
            </w:r>
            <w:proofErr w:type="gramEnd"/>
            <w:r w:rsidRPr="00115935">
              <w:rPr>
                <w:rFonts w:ascii="Times New Roman" w:eastAsia="Calibri" w:hAnsi="Times New Roman" w:cs="Times New Roman"/>
                <w:sz w:val="12"/>
                <w:szCs w:val="12"/>
              </w:rPr>
              <w:t xml:space="preserve"> Сергиевский, %</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L=</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D</m:t>
                  </m:r>
                </m:num>
                <m:den>
                  <m:r>
                    <w:rPr>
                      <w:rFonts w:ascii="Cambria Math" w:eastAsia="Calibri" w:hAnsi="Cambria Math" w:cs="Times New Roman"/>
                      <w:sz w:val="12"/>
                      <w:szCs w:val="12"/>
                      <w:lang w:val="en-US"/>
                    </w:rPr>
                    <m:t>P</m:t>
                  </m:r>
                </m:den>
              </m:f>
            </m:oMath>
            <w:r w:rsidRPr="00115935">
              <w:rPr>
                <w:rFonts w:ascii="Times New Roman" w:eastAsia="Calibri" w:hAnsi="Times New Roman" w:cs="Times New Roman"/>
                <w:i/>
                <w:sz w:val="12"/>
                <w:szCs w:val="12"/>
              </w:rPr>
              <w:t>* 100 %</w:t>
            </w:r>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D</m:t>
              </m:r>
            </m:oMath>
            <w:r w:rsidRPr="00115935">
              <w:rPr>
                <w:rFonts w:ascii="Times New Roman" w:eastAsia="Calibri" w:hAnsi="Times New Roman" w:cs="Times New Roman"/>
                <w:sz w:val="12"/>
                <w:szCs w:val="12"/>
              </w:rPr>
              <w:t xml:space="preserve"> - дворовые территории, благоустройство которых выполнено при участии граждан, организаций в соответствующих мероприятиях,</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P</m:t>
              </m:r>
            </m:oMath>
            <w:r w:rsidRPr="00115935">
              <w:rPr>
                <w:rFonts w:ascii="Times New Roman" w:eastAsia="Calibri" w:hAnsi="Times New Roman" w:cs="Times New Roman"/>
                <w:i/>
                <w:sz w:val="12"/>
                <w:szCs w:val="12"/>
              </w:rPr>
              <w:t xml:space="preserve"> - </w:t>
            </w:r>
            <w:r w:rsidRPr="00115935">
              <w:rPr>
                <w:rFonts w:ascii="Times New Roman" w:eastAsia="Calibri" w:hAnsi="Times New Roman" w:cs="Times New Roman"/>
                <w:sz w:val="12"/>
                <w:szCs w:val="12"/>
              </w:rPr>
              <w:t>общее количество реализованных в течение планового года проектов благоустройства дворовых территорий.</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7</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ежегодных публикаций в средствах массовой информации, направленных на стимулирование активности жителей муниципальных образований в муниципальном районе Сергиевский, %</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lang w:val="en-US"/>
                  </w:rPr>
                  <m:t>Z</m:t>
                </m:r>
                <m:r>
                  <w:rPr>
                    <w:rFonts w:ascii="Cambria Math" w:eastAsia="Calibri" w:hAnsi="Cambria Math" w:cs="Times New Roman"/>
                    <w:sz w:val="12"/>
                    <w:szCs w:val="12"/>
                  </w:rPr>
                  <m:t>=</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v</m:t>
                    </m:r>
                  </m:e>
                </m:nary>
              </m:oMath>
            </m:oMathPara>
          </w:p>
        </w:tc>
        <w:tc>
          <w:tcPr>
            <w:tcW w:w="1452" w:type="pct"/>
          </w:tcPr>
          <w:p w:rsidR="00115935" w:rsidRPr="00115935" w:rsidRDefault="007B1BD0" w:rsidP="00175DAB">
            <w:pPr>
              <w:tabs>
                <w:tab w:val="left" w:pos="284"/>
              </w:tabs>
              <w:spacing w:after="0" w:line="240" w:lineRule="auto"/>
              <w:rPr>
                <w:rFonts w:ascii="Times New Roman" w:eastAsia="Calibri" w:hAnsi="Times New Roman" w:cs="Times New Roman"/>
                <w:sz w:val="12"/>
                <w:szCs w:val="12"/>
              </w:rPr>
            </w:pPr>
            <m:oMath>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v</m:t>
                  </m:r>
                </m:e>
              </m:nary>
            </m:oMath>
            <w:r w:rsidR="00115935" w:rsidRPr="00115935">
              <w:rPr>
                <w:rFonts w:ascii="Times New Roman" w:eastAsia="Calibri" w:hAnsi="Times New Roman" w:cs="Times New Roman"/>
                <w:sz w:val="12"/>
                <w:szCs w:val="12"/>
              </w:rPr>
              <w:t>- общая сумма количества ежегодных публикаций в средствах массовой информации, направленных на стимулирование активности жителей муниципального района Сергиевский и бизнеса в инициировании проектов по благоустройству.</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bl>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 xml:space="preserve">Приложение №1 </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175DAB" w:rsidRPr="00175DAB" w:rsidRDefault="00175DAB" w:rsidP="00175DAB">
      <w:pPr>
        <w:tabs>
          <w:tab w:val="left" w:pos="284"/>
        </w:tabs>
        <w:spacing w:after="0" w:line="240" w:lineRule="auto"/>
        <w:jc w:val="center"/>
        <w:rPr>
          <w:rFonts w:ascii="Times New Roman" w:eastAsia="Calibri" w:hAnsi="Times New Roman" w:cs="Times New Roman"/>
          <w:b/>
          <w:bCs/>
          <w:sz w:val="12"/>
          <w:szCs w:val="12"/>
        </w:rPr>
      </w:pPr>
      <w:r w:rsidRPr="00175DAB">
        <w:rPr>
          <w:rFonts w:ascii="Times New Roman" w:eastAsia="Calibri" w:hAnsi="Times New Roman" w:cs="Times New Roman"/>
          <w:b/>
          <w:bCs/>
          <w:sz w:val="12"/>
          <w:szCs w:val="12"/>
        </w:rPr>
        <w:t>ПЕРЕЧЕНЬ</w:t>
      </w:r>
    </w:p>
    <w:p w:rsidR="00175DAB" w:rsidRPr="00175DAB" w:rsidRDefault="00175DAB" w:rsidP="00175DAB">
      <w:pPr>
        <w:tabs>
          <w:tab w:val="left" w:pos="284"/>
        </w:tabs>
        <w:spacing w:after="0" w:line="240" w:lineRule="auto"/>
        <w:jc w:val="center"/>
        <w:rPr>
          <w:rFonts w:ascii="Times New Roman" w:eastAsia="Calibri" w:hAnsi="Times New Roman" w:cs="Times New Roman"/>
          <w:sz w:val="12"/>
          <w:szCs w:val="12"/>
        </w:rPr>
      </w:pPr>
      <w:r w:rsidRPr="00175DAB">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 "ФОРМИРОВАНИЕ КОМФОРТНОЙ ГОРОДСКОЙ СРЕДЫ НА 2025 - 2030 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8"/>
        <w:gridCol w:w="2939"/>
        <w:gridCol w:w="427"/>
        <w:gridCol w:w="430"/>
        <w:gridCol w:w="427"/>
        <w:gridCol w:w="424"/>
        <w:gridCol w:w="426"/>
        <w:gridCol w:w="424"/>
        <w:gridCol w:w="427"/>
        <w:gridCol w:w="424"/>
        <w:gridCol w:w="403"/>
        <w:gridCol w:w="584"/>
      </w:tblGrid>
      <w:tr w:rsidR="00175DAB" w:rsidRPr="00175DAB" w:rsidTr="00175DAB">
        <w:trPr>
          <w:trHeight w:val="20"/>
          <w:jc w:val="center"/>
        </w:trPr>
        <w:tc>
          <w:tcPr>
            <w:tcW w:w="124" w:type="pct"/>
            <w:vMerge w:val="restar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 xml:space="preserve">N </w:t>
            </w:r>
            <w:proofErr w:type="gramStart"/>
            <w:r w:rsidRPr="00175DAB">
              <w:rPr>
                <w:rFonts w:ascii="Times New Roman" w:eastAsia="Calibri" w:hAnsi="Times New Roman" w:cs="Times New Roman"/>
                <w:sz w:val="12"/>
                <w:szCs w:val="12"/>
              </w:rPr>
              <w:t>п</w:t>
            </w:r>
            <w:proofErr w:type="gramEnd"/>
            <w:r w:rsidRPr="00175DAB">
              <w:rPr>
                <w:rFonts w:ascii="Times New Roman" w:eastAsia="Calibri" w:hAnsi="Times New Roman" w:cs="Times New Roman"/>
                <w:sz w:val="12"/>
                <w:szCs w:val="12"/>
              </w:rPr>
              <w:t>/п</w:t>
            </w:r>
          </w:p>
        </w:tc>
        <w:tc>
          <w:tcPr>
            <w:tcW w:w="1953" w:type="pct"/>
            <w:vMerge w:val="restar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Наименование цели, задачи, тактического показателя (индикатора)</w:t>
            </w:r>
          </w:p>
        </w:tc>
        <w:tc>
          <w:tcPr>
            <w:tcW w:w="284" w:type="pct"/>
            <w:vMerge w:val="restar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Единица измерения</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Срок Реализации</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Отчет 2024</w:t>
            </w:r>
          </w:p>
        </w:tc>
        <w:tc>
          <w:tcPr>
            <w:tcW w:w="2070" w:type="pct"/>
            <w:gridSpan w:val="7"/>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Значение тактического показателя (индикатора) по годам</w:t>
            </w:r>
          </w:p>
        </w:tc>
      </w:tr>
      <w:tr w:rsidR="00175DAB" w:rsidRPr="00175DAB" w:rsidTr="00175DAB">
        <w:trPr>
          <w:trHeight w:val="20"/>
          <w:jc w:val="center"/>
        </w:trPr>
        <w:tc>
          <w:tcPr>
            <w:tcW w:w="124" w:type="pct"/>
            <w:vMerge/>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p>
        </w:tc>
        <w:tc>
          <w:tcPr>
            <w:tcW w:w="1953" w:type="pct"/>
            <w:vMerge/>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p>
        </w:tc>
        <w:tc>
          <w:tcPr>
            <w:tcW w:w="284" w:type="pct"/>
            <w:vMerge/>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 xml:space="preserve">2025 </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2026</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2027</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2028</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2029</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2030</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Итого за период реализации</w:t>
            </w:r>
          </w:p>
        </w:tc>
      </w:tr>
      <w:tr w:rsidR="00175DAB" w:rsidRPr="00175DAB" w:rsidTr="00175DAB">
        <w:trPr>
          <w:trHeight w:val="20"/>
          <w:jc w:val="center"/>
        </w:trPr>
        <w:tc>
          <w:tcPr>
            <w:tcW w:w="5000" w:type="pct"/>
            <w:gridSpan w:val="12"/>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Цель. Повышение  уровня комфорта городской среды на территории муниципального района Сергиевский.</w:t>
            </w:r>
          </w:p>
        </w:tc>
      </w:tr>
      <w:tr w:rsidR="00175DAB" w:rsidRPr="00175DAB" w:rsidTr="00175DAB">
        <w:trPr>
          <w:trHeight w:val="20"/>
          <w:jc w:val="center"/>
        </w:trPr>
        <w:tc>
          <w:tcPr>
            <w:tcW w:w="5000" w:type="pct"/>
            <w:gridSpan w:val="12"/>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Задача 1. Обеспечение реализации мероприятий по благоустройству дворовых территорий многоквартирных домов и общественных территорий муниципального района Сергиевский</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муниципального района Сергиевский, благоустроенных в результате реализации программных мероприятий по формированию комфортной городской среды</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единиц</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6</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муниципального района Сергиевский</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45</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50</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55</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60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65</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70</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75</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30</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3.</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 xml:space="preserve">Доля реализованных комплексных проектов благоустройства общественных </w:t>
            </w:r>
            <w:proofErr w:type="gramStart"/>
            <w:r w:rsidRPr="00175DAB">
              <w:rPr>
                <w:rFonts w:ascii="Times New Roman" w:eastAsia="Calibri" w:hAnsi="Times New Roman" w:cs="Times New Roman"/>
                <w:sz w:val="12"/>
                <w:szCs w:val="12"/>
              </w:rPr>
              <w:t>территорий</w:t>
            </w:r>
            <w:proofErr w:type="gramEnd"/>
            <w:r w:rsidRPr="00175DAB">
              <w:rPr>
                <w:rFonts w:ascii="Times New Roman" w:eastAsia="Calibri" w:hAnsi="Times New Roman" w:cs="Times New Roman"/>
                <w:sz w:val="12"/>
                <w:szCs w:val="12"/>
              </w:rPr>
              <w:t xml:space="preserve"> в общем количестве реализованных в течение планового года проектов благоустройства общественных территорий муниципального района Сергиевский</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r>
      <w:tr w:rsidR="00175DAB" w:rsidRPr="00175DAB" w:rsidTr="00175DAB">
        <w:trPr>
          <w:trHeight w:val="20"/>
          <w:jc w:val="center"/>
        </w:trPr>
        <w:tc>
          <w:tcPr>
            <w:tcW w:w="5000" w:type="pct"/>
            <w:gridSpan w:val="12"/>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 xml:space="preserve">Задача 2. Создание условий для беспрепятственного доступа инвалидов и других маломобильных групп населения к дворовым территориям </w:t>
            </w:r>
            <w:r w:rsidRPr="00175DAB">
              <w:rPr>
                <w:rFonts w:ascii="Times New Roman" w:eastAsia="Calibri" w:hAnsi="Times New Roman" w:cs="Times New Roman"/>
                <w:sz w:val="12"/>
                <w:szCs w:val="12"/>
              </w:rPr>
              <w:lastRenderedPageBreak/>
              <w:t>многоквартирных домов и общественным территориям муниципального района Сергиевский</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lastRenderedPageBreak/>
              <w:t>4.</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муниципального района Сергиевский</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единиц</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6</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5.</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муниципальных образований муниципального района Сергиевский в отчетном году</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6.</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 xml:space="preserve">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175DAB">
              <w:rPr>
                <w:rFonts w:ascii="Times New Roman" w:eastAsia="Calibri" w:hAnsi="Times New Roman" w:cs="Times New Roman"/>
                <w:sz w:val="12"/>
                <w:szCs w:val="12"/>
              </w:rPr>
              <w:t>года проектов благоустройства дворовых территорий муниципального района</w:t>
            </w:r>
            <w:proofErr w:type="gramEnd"/>
            <w:r w:rsidRPr="00175DAB">
              <w:rPr>
                <w:rFonts w:ascii="Times New Roman" w:eastAsia="Calibri" w:hAnsi="Times New Roman" w:cs="Times New Roman"/>
                <w:sz w:val="12"/>
                <w:szCs w:val="12"/>
              </w:rPr>
              <w:t xml:space="preserve"> Сергиевский</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7.</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Количество ежегодных публикаций в средствах массовой информации, направленных на стимулирование активности жителей муниципальных образований в муниципальном районе Сергиевский и в инициировании проектов по благоустройству</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единиц</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6</w:t>
            </w:r>
          </w:p>
        </w:tc>
      </w:tr>
    </w:tbl>
    <w:p w:rsidR="00175DAB" w:rsidRPr="00175DAB" w:rsidRDefault="00175DAB" w:rsidP="00175DAB">
      <w:pPr>
        <w:tabs>
          <w:tab w:val="left" w:pos="284"/>
        </w:tabs>
        <w:spacing w:after="0" w:line="240" w:lineRule="auto"/>
        <w:jc w:val="both"/>
        <w:rPr>
          <w:rFonts w:ascii="Times New Roman" w:eastAsia="Calibri" w:hAnsi="Times New Roman" w:cs="Times New Roman"/>
          <w:sz w:val="12"/>
          <w:szCs w:val="12"/>
        </w:rPr>
      </w:pP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115935" w:rsidRPr="002217BA" w:rsidRDefault="002217BA" w:rsidP="002217BA">
      <w:pPr>
        <w:tabs>
          <w:tab w:val="left" w:pos="284"/>
        </w:tabs>
        <w:spacing w:after="0" w:line="240" w:lineRule="auto"/>
        <w:jc w:val="center"/>
        <w:rPr>
          <w:rFonts w:ascii="Times New Roman" w:eastAsia="Calibri" w:hAnsi="Times New Roman" w:cs="Times New Roman"/>
          <w:b/>
          <w:sz w:val="12"/>
          <w:szCs w:val="12"/>
        </w:rPr>
      </w:pPr>
      <w:r w:rsidRPr="002217BA">
        <w:rPr>
          <w:rFonts w:ascii="Times New Roman" w:eastAsia="Calibri" w:hAnsi="Times New Roman" w:cs="Times New Roman"/>
          <w:b/>
          <w:sz w:val="12"/>
          <w:szCs w:val="12"/>
        </w:rPr>
        <w:t>Объемы и источники финансирования программных мероприятий</w:t>
      </w:r>
    </w:p>
    <w:p w:rsidR="00115935" w:rsidRPr="00115935" w:rsidRDefault="002217BA" w:rsidP="002217BA">
      <w:pPr>
        <w:tabs>
          <w:tab w:val="left" w:pos="284"/>
        </w:tabs>
        <w:spacing w:after="0" w:line="240" w:lineRule="auto"/>
        <w:jc w:val="right"/>
        <w:rPr>
          <w:rFonts w:ascii="Times New Roman" w:eastAsia="Calibri" w:hAnsi="Times New Roman" w:cs="Times New Roman"/>
          <w:sz w:val="12"/>
          <w:szCs w:val="12"/>
        </w:rPr>
      </w:pPr>
      <w:r w:rsidRPr="002217BA">
        <w:rPr>
          <w:rFonts w:ascii="Times New Roman" w:eastAsia="Calibri" w:hAnsi="Times New Roman" w:cs="Times New Roman"/>
          <w:sz w:val="12"/>
          <w:szCs w:val="12"/>
        </w:rPr>
        <w:t>Данные в руб.</w:t>
      </w:r>
    </w:p>
    <w:tbl>
      <w:tblPr>
        <w:tblStyle w:val="af1"/>
        <w:tblW w:w="5000" w:type="pct"/>
        <w:tblLayout w:type="fixed"/>
        <w:tblCellMar>
          <w:left w:w="0" w:type="dxa"/>
          <w:right w:w="0" w:type="dxa"/>
        </w:tblCellMar>
        <w:tblLook w:val="04A0" w:firstRow="1" w:lastRow="0" w:firstColumn="1" w:lastColumn="0" w:noHBand="0" w:noVBand="1"/>
      </w:tblPr>
      <w:tblGrid>
        <w:gridCol w:w="488"/>
        <w:gridCol w:w="195"/>
        <w:gridCol w:w="193"/>
        <w:gridCol w:w="263"/>
        <w:gridCol w:w="302"/>
        <w:gridCol w:w="387"/>
        <w:gridCol w:w="193"/>
        <w:gridCol w:w="263"/>
        <w:gridCol w:w="301"/>
        <w:gridCol w:w="385"/>
        <w:gridCol w:w="191"/>
        <w:gridCol w:w="263"/>
        <w:gridCol w:w="301"/>
        <w:gridCol w:w="385"/>
        <w:gridCol w:w="191"/>
        <w:gridCol w:w="263"/>
        <w:gridCol w:w="301"/>
        <w:gridCol w:w="385"/>
        <w:gridCol w:w="284"/>
        <w:gridCol w:w="284"/>
        <w:gridCol w:w="289"/>
        <w:gridCol w:w="283"/>
        <w:gridCol w:w="191"/>
        <w:gridCol w:w="263"/>
        <w:gridCol w:w="301"/>
        <w:gridCol w:w="378"/>
      </w:tblGrid>
      <w:tr w:rsidR="002217BA" w:rsidRPr="002217BA" w:rsidTr="002217BA">
        <w:trPr>
          <w:trHeight w:val="20"/>
        </w:trPr>
        <w:tc>
          <w:tcPr>
            <w:tcW w:w="324" w:type="pct"/>
            <w:vMerge w:val="restar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Наименование мероприятий</w:t>
            </w:r>
          </w:p>
        </w:tc>
        <w:tc>
          <w:tcPr>
            <w:tcW w:w="129" w:type="pct"/>
            <w:vMerge w:val="restar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Всего</w:t>
            </w:r>
          </w:p>
        </w:tc>
        <w:tc>
          <w:tcPr>
            <w:tcW w:w="761" w:type="pct"/>
            <w:gridSpan w:val="4"/>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2025 год</w:t>
            </w:r>
          </w:p>
        </w:tc>
        <w:tc>
          <w:tcPr>
            <w:tcW w:w="759" w:type="pct"/>
            <w:gridSpan w:val="4"/>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2026 год</w:t>
            </w:r>
          </w:p>
        </w:tc>
        <w:tc>
          <w:tcPr>
            <w:tcW w:w="758" w:type="pct"/>
            <w:gridSpan w:val="4"/>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2027 год</w:t>
            </w:r>
          </w:p>
        </w:tc>
        <w:tc>
          <w:tcPr>
            <w:tcW w:w="758" w:type="pct"/>
            <w:gridSpan w:val="4"/>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2028 год</w:t>
            </w:r>
          </w:p>
        </w:tc>
        <w:tc>
          <w:tcPr>
            <w:tcW w:w="758" w:type="pct"/>
            <w:gridSpan w:val="4"/>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2029 год</w:t>
            </w:r>
          </w:p>
        </w:tc>
        <w:tc>
          <w:tcPr>
            <w:tcW w:w="754" w:type="pct"/>
            <w:gridSpan w:val="4"/>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2030 год</w:t>
            </w:r>
          </w:p>
        </w:tc>
      </w:tr>
      <w:tr w:rsidR="002217BA" w:rsidRPr="002217BA" w:rsidTr="002217BA">
        <w:trPr>
          <w:trHeight w:val="20"/>
        </w:trPr>
        <w:tc>
          <w:tcPr>
            <w:tcW w:w="324" w:type="pct"/>
            <w:vMerge/>
            <w:hideMark/>
          </w:tcPr>
          <w:p w:rsidR="002217BA" w:rsidRPr="002217BA" w:rsidRDefault="002217BA" w:rsidP="002217BA">
            <w:pPr>
              <w:tabs>
                <w:tab w:val="left" w:pos="284"/>
              </w:tabs>
              <w:rPr>
                <w:rFonts w:ascii="Times New Roman" w:eastAsia="Calibri" w:hAnsi="Times New Roman" w:cs="Times New Roman"/>
                <w:sz w:val="10"/>
                <w:szCs w:val="10"/>
              </w:rPr>
            </w:pPr>
          </w:p>
        </w:tc>
        <w:tc>
          <w:tcPr>
            <w:tcW w:w="129" w:type="pct"/>
            <w:vMerge/>
            <w:hideMark/>
          </w:tcPr>
          <w:p w:rsidR="002217BA" w:rsidRPr="002217BA" w:rsidRDefault="002217BA" w:rsidP="002217BA">
            <w:pPr>
              <w:tabs>
                <w:tab w:val="left" w:pos="284"/>
              </w:tabs>
              <w:rPr>
                <w:rFonts w:ascii="Times New Roman" w:eastAsia="Calibri" w:hAnsi="Times New Roman" w:cs="Times New Roman"/>
                <w:bCs/>
                <w:sz w:val="10"/>
                <w:szCs w:val="10"/>
              </w:rPr>
            </w:pPr>
          </w:p>
        </w:tc>
        <w:tc>
          <w:tcPr>
            <w:tcW w:w="128"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местный бюджет*</w:t>
            </w:r>
          </w:p>
        </w:tc>
        <w:tc>
          <w:tcPr>
            <w:tcW w:w="201"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областной бюджет*</w:t>
            </w:r>
          </w:p>
        </w:tc>
        <w:tc>
          <w:tcPr>
            <w:tcW w:w="25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федеральный бюджет*</w:t>
            </w:r>
          </w:p>
        </w:tc>
        <w:tc>
          <w:tcPr>
            <w:tcW w:w="128"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местный бюджет*</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областной бюджет*</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федеральный бюджет*</w:t>
            </w:r>
          </w:p>
        </w:tc>
        <w:tc>
          <w:tcPr>
            <w:tcW w:w="12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местный бюджет*</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областной бюджет*</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федеральный бюджет*</w:t>
            </w:r>
          </w:p>
        </w:tc>
        <w:tc>
          <w:tcPr>
            <w:tcW w:w="12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местный бюджет*</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областной бюджет*</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федеральный бюджет*</w:t>
            </w:r>
          </w:p>
        </w:tc>
        <w:tc>
          <w:tcPr>
            <w:tcW w:w="189"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8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местный бюджет*</w:t>
            </w:r>
          </w:p>
        </w:tc>
        <w:tc>
          <w:tcPr>
            <w:tcW w:w="192"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областной бюджет*</w:t>
            </w:r>
          </w:p>
        </w:tc>
        <w:tc>
          <w:tcPr>
            <w:tcW w:w="18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федеральный бюджет*</w:t>
            </w:r>
          </w:p>
        </w:tc>
        <w:tc>
          <w:tcPr>
            <w:tcW w:w="12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местный бюджет*</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областной бюджет*</w:t>
            </w:r>
          </w:p>
        </w:tc>
        <w:tc>
          <w:tcPr>
            <w:tcW w:w="252"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федеральный бюджет*</w:t>
            </w:r>
          </w:p>
        </w:tc>
      </w:tr>
      <w:tr w:rsidR="002217BA" w:rsidRPr="002217BA" w:rsidTr="002217BA">
        <w:trPr>
          <w:trHeight w:val="20"/>
        </w:trPr>
        <w:tc>
          <w:tcPr>
            <w:tcW w:w="324"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Благоустройство дворовых территории</w:t>
            </w:r>
          </w:p>
        </w:tc>
        <w:tc>
          <w:tcPr>
            <w:tcW w:w="12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437 779,58</w:t>
            </w:r>
          </w:p>
        </w:tc>
        <w:tc>
          <w:tcPr>
            <w:tcW w:w="128"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93 809,91</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93 809,91</w:t>
            </w:r>
          </w:p>
        </w:tc>
        <w:tc>
          <w:tcPr>
            <w:tcW w:w="201"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8"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93 809,91</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93 809,91</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8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18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192"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8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2"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r>
      <w:tr w:rsidR="002217BA" w:rsidRPr="002217BA" w:rsidTr="002217BA">
        <w:trPr>
          <w:trHeight w:val="20"/>
        </w:trPr>
        <w:tc>
          <w:tcPr>
            <w:tcW w:w="324"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Благоустройство общественных территорий</w:t>
            </w:r>
          </w:p>
        </w:tc>
        <w:tc>
          <w:tcPr>
            <w:tcW w:w="12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651 053,40</w:t>
            </w:r>
          </w:p>
        </w:tc>
        <w:tc>
          <w:tcPr>
            <w:tcW w:w="128"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201"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8"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8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18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192"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8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2"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r>
      <w:tr w:rsidR="002217BA" w:rsidRPr="002217BA" w:rsidTr="002217BA">
        <w:trPr>
          <w:trHeight w:val="20"/>
        </w:trPr>
        <w:tc>
          <w:tcPr>
            <w:tcW w:w="324"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29"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1 088 832,98</w:t>
            </w:r>
          </w:p>
        </w:tc>
        <w:tc>
          <w:tcPr>
            <w:tcW w:w="128"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224 020,59</w:t>
            </w:r>
          </w:p>
        </w:tc>
        <w:tc>
          <w:tcPr>
            <w:tcW w:w="175"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224 020,59</w:t>
            </w:r>
          </w:p>
        </w:tc>
        <w:tc>
          <w:tcPr>
            <w:tcW w:w="201"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25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128"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224 020,59</w:t>
            </w:r>
          </w:p>
        </w:tc>
        <w:tc>
          <w:tcPr>
            <w:tcW w:w="175"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224 020,59</w:t>
            </w:r>
          </w:p>
        </w:tc>
        <w:tc>
          <w:tcPr>
            <w:tcW w:w="200"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62 539,94</w:t>
            </w:r>
          </w:p>
        </w:tc>
        <w:tc>
          <w:tcPr>
            <w:tcW w:w="175"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62 539,94</w:t>
            </w:r>
          </w:p>
        </w:tc>
        <w:tc>
          <w:tcPr>
            <w:tcW w:w="200"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192 750,62</w:t>
            </w:r>
          </w:p>
        </w:tc>
        <w:tc>
          <w:tcPr>
            <w:tcW w:w="175"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192 750,62</w:t>
            </w:r>
          </w:p>
        </w:tc>
        <w:tc>
          <w:tcPr>
            <w:tcW w:w="200"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189"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192 750,62</w:t>
            </w:r>
          </w:p>
        </w:tc>
        <w:tc>
          <w:tcPr>
            <w:tcW w:w="189"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192 750,62</w:t>
            </w:r>
          </w:p>
        </w:tc>
        <w:tc>
          <w:tcPr>
            <w:tcW w:w="192"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18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192 750,62</w:t>
            </w:r>
          </w:p>
        </w:tc>
        <w:tc>
          <w:tcPr>
            <w:tcW w:w="175"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192 750,62</w:t>
            </w:r>
          </w:p>
        </w:tc>
        <w:tc>
          <w:tcPr>
            <w:tcW w:w="200"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252"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r>
    </w:tbl>
    <w:p w:rsidR="00115935" w:rsidRPr="00115935" w:rsidRDefault="002217BA" w:rsidP="002217BA">
      <w:pPr>
        <w:tabs>
          <w:tab w:val="left" w:pos="284"/>
        </w:tabs>
        <w:spacing w:after="0" w:line="240" w:lineRule="auto"/>
        <w:ind w:firstLine="284"/>
        <w:jc w:val="both"/>
        <w:rPr>
          <w:rFonts w:ascii="Times New Roman" w:eastAsia="Calibri" w:hAnsi="Times New Roman" w:cs="Times New Roman"/>
          <w:sz w:val="12"/>
          <w:szCs w:val="12"/>
        </w:rPr>
      </w:pPr>
      <w:r w:rsidRPr="002217BA">
        <w:rPr>
          <w:rFonts w:ascii="Times New Roman" w:eastAsia="Calibri" w:hAnsi="Times New Roman" w:cs="Times New Roman"/>
          <w:sz w:val="12"/>
          <w:szCs w:val="12"/>
        </w:rPr>
        <w:t>* прогноз финансирования</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1D36BB" w:rsidRPr="001D36BB" w:rsidRDefault="001D36BB" w:rsidP="001D36BB">
      <w:pPr>
        <w:tabs>
          <w:tab w:val="left" w:pos="284"/>
        </w:tabs>
        <w:spacing w:after="0" w:line="240" w:lineRule="auto"/>
        <w:jc w:val="center"/>
        <w:rPr>
          <w:rFonts w:ascii="Times New Roman" w:eastAsia="Calibri" w:hAnsi="Times New Roman" w:cs="Times New Roman"/>
          <w:b/>
          <w:sz w:val="12"/>
          <w:szCs w:val="12"/>
        </w:rPr>
      </w:pPr>
      <w:r w:rsidRPr="001D36BB">
        <w:rPr>
          <w:rFonts w:ascii="Times New Roman" w:eastAsia="Calibri" w:hAnsi="Times New Roman" w:cs="Times New Roman"/>
          <w:b/>
          <w:sz w:val="12"/>
          <w:szCs w:val="12"/>
        </w:rPr>
        <w:t>МИНИМАЛЬНЫЙ И ДОПОЛНИТЕЛЬНЫЙ ПЕРЕЧЕНЬ ВИДОВ РАБОТ</w:t>
      </w:r>
    </w:p>
    <w:p w:rsidR="001D36BB" w:rsidRPr="001D36BB" w:rsidRDefault="001D36BB" w:rsidP="001D36BB">
      <w:pPr>
        <w:tabs>
          <w:tab w:val="left" w:pos="284"/>
        </w:tabs>
        <w:spacing w:after="0" w:line="240" w:lineRule="auto"/>
        <w:jc w:val="center"/>
        <w:rPr>
          <w:rFonts w:ascii="Times New Roman" w:eastAsia="Calibri" w:hAnsi="Times New Roman" w:cs="Times New Roman"/>
          <w:b/>
          <w:sz w:val="12"/>
          <w:szCs w:val="12"/>
        </w:rPr>
      </w:pPr>
      <w:r w:rsidRPr="001D36BB">
        <w:rPr>
          <w:rFonts w:ascii="Times New Roman" w:eastAsia="Calibri" w:hAnsi="Times New Roman" w:cs="Times New Roman"/>
          <w:b/>
          <w:sz w:val="12"/>
          <w:szCs w:val="12"/>
        </w:rPr>
        <w:t xml:space="preserve">ПО БЛАГОУСТРОЙСТВУ ДВОРОВЫХ ТЕРРИТОРИЙ </w:t>
      </w:r>
      <w:proofErr w:type="gramStart"/>
      <w:r w:rsidRPr="001D36BB">
        <w:rPr>
          <w:rFonts w:ascii="Times New Roman" w:eastAsia="Calibri" w:hAnsi="Times New Roman" w:cs="Times New Roman"/>
          <w:b/>
          <w:sz w:val="12"/>
          <w:szCs w:val="12"/>
        </w:rPr>
        <w:t>СЕЛЬСКОГО</w:t>
      </w:r>
      <w:proofErr w:type="gramEnd"/>
      <w:r w:rsidRPr="001D36BB">
        <w:rPr>
          <w:rFonts w:ascii="Times New Roman" w:eastAsia="Calibri" w:hAnsi="Times New Roman" w:cs="Times New Roman"/>
          <w:b/>
          <w:sz w:val="12"/>
          <w:szCs w:val="12"/>
        </w:rPr>
        <w:t xml:space="preserve"> ПО-СЕЛЕНИЯ СЕРГИЕВСК</w:t>
      </w:r>
    </w:p>
    <w:p w:rsidR="001D36BB" w:rsidRDefault="001D36BB" w:rsidP="001D36BB">
      <w:pPr>
        <w:tabs>
          <w:tab w:val="left" w:pos="284"/>
        </w:tabs>
        <w:spacing w:after="0" w:line="240" w:lineRule="auto"/>
        <w:jc w:val="both"/>
        <w:rPr>
          <w:rFonts w:ascii="Times New Roman" w:eastAsia="Calibri" w:hAnsi="Times New Roman" w:cs="Times New Roman"/>
          <w:sz w:val="12"/>
          <w:szCs w:val="12"/>
        </w:rPr>
      </w:pP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Благоустройство дворовых территорий многоквартирных домов </w:t>
      </w:r>
      <w:proofErr w:type="gramStart"/>
      <w:r w:rsidRPr="001D36BB">
        <w:rPr>
          <w:rFonts w:ascii="Times New Roman" w:eastAsia="Calibri" w:hAnsi="Times New Roman" w:cs="Times New Roman"/>
          <w:sz w:val="12"/>
          <w:szCs w:val="12"/>
        </w:rPr>
        <w:t>осу-</w:t>
      </w:r>
      <w:proofErr w:type="spellStart"/>
      <w:r w:rsidRPr="001D36BB">
        <w:rPr>
          <w:rFonts w:ascii="Times New Roman" w:eastAsia="Calibri" w:hAnsi="Times New Roman" w:cs="Times New Roman"/>
          <w:sz w:val="12"/>
          <w:szCs w:val="12"/>
        </w:rPr>
        <w:t>ществляется</w:t>
      </w:r>
      <w:proofErr w:type="spellEnd"/>
      <w:proofErr w:type="gramEnd"/>
      <w:r w:rsidRPr="001D36BB">
        <w:rPr>
          <w:rFonts w:ascii="Times New Roman" w:eastAsia="Calibri" w:hAnsi="Times New Roman" w:cs="Times New Roman"/>
          <w:sz w:val="12"/>
          <w:szCs w:val="12"/>
        </w:rPr>
        <w:t xml:space="preserve">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К минимальному перечню относятся:</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установка скамеек;</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установка урн;</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обеспечение освещением;</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ремонт дворовых проездов.</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К дополнительному перечню относятся:</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оборудование детскими и (или) спортивными площадками;</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оборудование детских и (или) спортивных площадок;</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оборудование автомобильными парковками;</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озеленение территории;</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ремонт и (или) обустройство тротуаров и пешеходных дорожек;</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ремонт или устройство ограждения;</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устройство площадок для выгула домашних животных;</w:t>
      </w:r>
    </w:p>
    <w:p w:rsidR="00115935" w:rsidRPr="00115935"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lastRenderedPageBreak/>
        <w:t>прочие аналогичные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1D36BB" w:rsidRDefault="001D36BB" w:rsidP="001D36BB">
      <w:pPr>
        <w:tabs>
          <w:tab w:val="left" w:pos="284"/>
        </w:tabs>
        <w:spacing w:after="0" w:line="240" w:lineRule="auto"/>
        <w:jc w:val="center"/>
        <w:rPr>
          <w:rFonts w:ascii="Times New Roman" w:eastAsia="Calibri" w:hAnsi="Times New Roman" w:cs="Times New Roman"/>
          <w:b/>
          <w:sz w:val="12"/>
          <w:szCs w:val="12"/>
        </w:rPr>
      </w:pPr>
      <w:r w:rsidRPr="001D36BB">
        <w:rPr>
          <w:rFonts w:ascii="Times New Roman" w:eastAsia="Calibri" w:hAnsi="Times New Roman" w:cs="Times New Roman"/>
          <w:b/>
          <w:sz w:val="12"/>
          <w:szCs w:val="12"/>
        </w:rPr>
        <w:t>Адресный перечень дворовых территорий многоквартирных домов</w:t>
      </w:r>
    </w:p>
    <w:p w:rsidR="00E20A89" w:rsidRPr="001D36BB" w:rsidRDefault="001D36BB" w:rsidP="001D36BB">
      <w:pPr>
        <w:tabs>
          <w:tab w:val="left" w:pos="284"/>
        </w:tabs>
        <w:spacing w:after="0" w:line="240" w:lineRule="auto"/>
        <w:jc w:val="center"/>
        <w:rPr>
          <w:rFonts w:ascii="Times New Roman" w:eastAsia="Calibri" w:hAnsi="Times New Roman" w:cs="Times New Roman"/>
          <w:b/>
          <w:sz w:val="12"/>
          <w:szCs w:val="12"/>
        </w:rPr>
      </w:pPr>
      <w:r w:rsidRPr="001D36BB">
        <w:rPr>
          <w:rFonts w:ascii="Times New Roman" w:eastAsia="Calibri" w:hAnsi="Times New Roman" w:cs="Times New Roman"/>
          <w:b/>
          <w:sz w:val="12"/>
          <w:szCs w:val="12"/>
        </w:rPr>
        <w:t xml:space="preserve"> сельского поселения Сергиевск муниципального района Сергиевский, </w:t>
      </w:r>
      <w:proofErr w:type="gramStart"/>
      <w:r w:rsidRPr="001D36BB">
        <w:rPr>
          <w:rFonts w:ascii="Times New Roman" w:eastAsia="Calibri" w:hAnsi="Times New Roman" w:cs="Times New Roman"/>
          <w:b/>
          <w:sz w:val="12"/>
          <w:szCs w:val="12"/>
        </w:rPr>
        <w:t>нуждающихся</w:t>
      </w:r>
      <w:proofErr w:type="gramEnd"/>
      <w:r w:rsidRPr="001D36BB">
        <w:rPr>
          <w:rFonts w:ascii="Times New Roman" w:eastAsia="Calibri" w:hAnsi="Times New Roman" w:cs="Times New Roman"/>
          <w:b/>
          <w:sz w:val="12"/>
          <w:szCs w:val="12"/>
        </w:rPr>
        <w:t xml:space="preserve"> в благоустройстве</w:t>
      </w:r>
    </w:p>
    <w:tbl>
      <w:tblPr>
        <w:tblStyle w:val="af1"/>
        <w:tblW w:w="0" w:type="auto"/>
        <w:tblCellMar>
          <w:left w:w="0" w:type="dxa"/>
          <w:right w:w="0" w:type="dxa"/>
        </w:tblCellMar>
        <w:tblLook w:val="04A0" w:firstRow="1" w:lastRow="0" w:firstColumn="1" w:lastColumn="0" w:noHBand="0" w:noVBand="1"/>
      </w:tblPr>
      <w:tblGrid>
        <w:gridCol w:w="3099"/>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tblGrid>
      <w:tr w:rsidR="001D36BB" w:rsidRPr="001D36BB" w:rsidTr="001D36BB">
        <w:trPr>
          <w:trHeight w:val="20"/>
        </w:trPr>
        <w:tc>
          <w:tcPr>
            <w:tcW w:w="0" w:type="auto"/>
            <w:vMerge w:val="restart"/>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Наименование населенного пункта, адрес МКД</w:t>
            </w:r>
          </w:p>
        </w:tc>
        <w:tc>
          <w:tcPr>
            <w:tcW w:w="0" w:type="auto"/>
            <w:gridSpan w:val="4"/>
            <w:hideMark/>
          </w:tcPr>
          <w:p w:rsidR="001D36BB" w:rsidRPr="001D36BB" w:rsidRDefault="001D36BB" w:rsidP="001D36BB">
            <w:pPr>
              <w:tabs>
                <w:tab w:val="left" w:pos="284"/>
              </w:tabs>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Всего</w:t>
            </w:r>
          </w:p>
        </w:tc>
        <w:tc>
          <w:tcPr>
            <w:tcW w:w="0" w:type="auto"/>
            <w:gridSpan w:val="4"/>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2025 год</w:t>
            </w:r>
          </w:p>
        </w:tc>
        <w:tc>
          <w:tcPr>
            <w:tcW w:w="0" w:type="auto"/>
            <w:gridSpan w:val="4"/>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2026 год</w:t>
            </w:r>
          </w:p>
        </w:tc>
        <w:tc>
          <w:tcPr>
            <w:tcW w:w="0" w:type="auto"/>
            <w:gridSpan w:val="4"/>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2027 год</w:t>
            </w:r>
          </w:p>
        </w:tc>
        <w:tc>
          <w:tcPr>
            <w:tcW w:w="0" w:type="auto"/>
            <w:gridSpan w:val="4"/>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2028 год</w:t>
            </w:r>
          </w:p>
        </w:tc>
        <w:tc>
          <w:tcPr>
            <w:tcW w:w="0" w:type="auto"/>
            <w:gridSpan w:val="4"/>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2029 год</w:t>
            </w:r>
          </w:p>
        </w:tc>
        <w:tc>
          <w:tcPr>
            <w:tcW w:w="0" w:type="auto"/>
            <w:gridSpan w:val="4"/>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2030 год</w:t>
            </w:r>
          </w:p>
        </w:tc>
      </w:tr>
      <w:tr w:rsidR="001D36BB" w:rsidRPr="001D36BB" w:rsidTr="001D36BB">
        <w:trPr>
          <w:cantSplit/>
          <w:trHeight w:val="1426"/>
        </w:trPr>
        <w:tc>
          <w:tcPr>
            <w:tcW w:w="0" w:type="auto"/>
            <w:vMerge/>
            <w:hideMark/>
          </w:tcPr>
          <w:p w:rsidR="001D36BB" w:rsidRPr="001D36BB" w:rsidRDefault="001D36BB" w:rsidP="001D36BB">
            <w:pPr>
              <w:tabs>
                <w:tab w:val="left" w:pos="284"/>
              </w:tabs>
              <w:rPr>
                <w:rFonts w:ascii="Times New Roman" w:eastAsia="Calibri" w:hAnsi="Times New Roman" w:cs="Times New Roman"/>
                <w:sz w:val="12"/>
                <w:szCs w:val="12"/>
              </w:rPr>
            </w:pP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r>
      <w:tr w:rsidR="001D36BB" w:rsidRPr="001D36BB" w:rsidTr="001D36BB">
        <w:trPr>
          <w:cantSplit/>
          <w:trHeight w:val="850"/>
        </w:trPr>
        <w:tc>
          <w:tcPr>
            <w:tcW w:w="0" w:type="auto"/>
            <w:hideMark/>
          </w:tcPr>
          <w:p w:rsidR="001D36BB" w:rsidRPr="001D36BB" w:rsidRDefault="001D36BB" w:rsidP="001D36BB">
            <w:pPr>
              <w:tabs>
                <w:tab w:val="left" w:pos="284"/>
              </w:tabs>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 xml:space="preserve">ВСЕГО, в </w:t>
            </w:r>
            <w:proofErr w:type="spellStart"/>
            <w:r w:rsidRPr="001D36BB">
              <w:rPr>
                <w:rFonts w:ascii="Times New Roman" w:eastAsia="Calibri" w:hAnsi="Times New Roman" w:cs="Times New Roman"/>
                <w:bCs/>
                <w:sz w:val="12"/>
                <w:szCs w:val="12"/>
              </w:rPr>
              <w:t>т</w:t>
            </w:r>
            <w:proofErr w:type="gramStart"/>
            <w:r w:rsidRPr="001D36BB">
              <w:rPr>
                <w:rFonts w:ascii="Times New Roman" w:eastAsia="Calibri" w:hAnsi="Times New Roman" w:cs="Times New Roman"/>
                <w:bCs/>
                <w:sz w:val="12"/>
                <w:szCs w:val="12"/>
              </w:rPr>
              <w:t>.ч</w:t>
            </w:r>
            <w:proofErr w:type="spellEnd"/>
            <w:proofErr w:type="gramEnd"/>
            <w:r w:rsidRPr="001D36BB">
              <w:rPr>
                <w:rFonts w:ascii="Times New Roman" w:eastAsia="Calibri" w:hAnsi="Times New Roman" w:cs="Times New Roman"/>
                <w:bCs/>
                <w:sz w:val="12"/>
                <w:szCs w:val="12"/>
              </w:rPr>
              <w:t>:</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437 779,58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437 779,58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r>
      <w:tr w:rsidR="001D36BB" w:rsidRPr="001D36BB" w:rsidTr="001D36BB">
        <w:trPr>
          <w:cantSplit/>
          <w:trHeight w:val="834"/>
        </w:trPr>
        <w:tc>
          <w:tcPr>
            <w:tcW w:w="0" w:type="auto"/>
            <w:noWrap/>
            <w:hideMark/>
          </w:tcPr>
          <w:p w:rsidR="001D36BB" w:rsidRPr="001D36BB" w:rsidRDefault="001D36BB" w:rsidP="001D36BB">
            <w:pPr>
              <w:tabs>
                <w:tab w:val="left" w:pos="284"/>
              </w:tabs>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СП СЕРГИЕВСК</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437 779,58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437 779,58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r>
      <w:tr w:rsidR="001D36BB" w:rsidRPr="001D36BB" w:rsidTr="001D36BB">
        <w:trPr>
          <w:cantSplit/>
          <w:trHeight w:val="846"/>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Н. Краснова, д. 40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31"/>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Сергиевский район, с. Сергиевск, ул. </w:t>
            </w:r>
            <w:proofErr w:type="gramStart"/>
            <w:r w:rsidRPr="001D36BB">
              <w:rPr>
                <w:rFonts w:ascii="Times New Roman" w:eastAsia="Calibri" w:hAnsi="Times New Roman" w:cs="Times New Roman"/>
                <w:sz w:val="12"/>
                <w:szCs w:val="12"/>
              </w:rPr>
              <w:t>Советская</w:t>
            </w:r>
            <w:proofErr w:type="gramEnd"/>
            <w:r w:rsidRPr="001D36BB">
              <w:rPr>
                <w:rFonts w:ascii="Times New Roman" w:eastAsia="Calibri" w:hAnsi="Times New Roman" w:cs="Times New Roman"/>
                <w:sz w:val="12"/>
                <w:szCs w:val="12"/>
              </w:rPr>
              <w:t>, д. 68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42"/>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Сергиевский район, с. Сергиевск, ул. </w:t>
            </w:r>
            <w:proofErr w:type="gramStart"/>
            <w:r w:rsidRPr="001D36BB">
              <w:rPr>
                <w:rFonts w:ascii="Times New Roman" w:eastAsia="Calibri" w:hAnsi="Times New Roman" w:cs="Times New Roman"/>
                <w:sz w:val="12"/>
                <w:szCs w:val="12"/>
              </w:rPr>
              <w:t>Советская</w:t>
            </w:r>
            <w:proofErr w:type="gramEnd"/>
            <w:r w:rsidRPr="001D36BB">
              <w:rPr>
                <w:rFonts w:ascii="Times New Roman" w:eastAsia="Calibri" w:hAnsi="Times New Roman" w:cs="Times New Roman"/>
                <w:sz w:val="12"/>
                <w:szCs w:val="12"/>
              </w:rPr>
              <w:t>, д. 70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40"/>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Ленина, д. 81</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39"/>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Лесная, д. 1</w:t>
            </w:r>
            <w:proofErr w:type="gramStart"/>
            <w:r w:rsidRPr="001D36BB">
              <w:rPr>
                <w:rFonts w:ascii="Times New Roman" w:eastAsia="Calibri" w:hAnsi="Times New Roman" w:cs="Times New Roman"/>
                <w:sz w:val="12"/>
                <w:szCs w:val="12"/>
              </w:rPr>
              <w:t xml:space="preserve"> А</w:t>
            </w:r>
            <w:proofErr w:type="gramEnd"/>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37"/>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М. Горького, д. 3</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48"/>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lastRenderedPageBreak/>
              <w:t>Сергиевский район, с. Сергиевск, ул. Ленина, д. 12</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52"/>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Сергиевский район, с. Сергиевск, ул. Ленина, д. 126 </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35"/>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Ленина, д. 100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47"/>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Ленина, д. 118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31"/>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Сергиевский район, с. Сергиевск, ул. </w:t>
            </w:r>
            <w:proofErr w:type="gramStart"/>
            <w:r w:rsidRPr="001D36BB">
              <w:rPr>
                <w:rFonts w:ascii="Times New Roman" w:eastAsia="Calibri" w:hAnsi="Times New Roman" w:cs="Times New Roman"/>
                <w:sz w:val="12"/>
                <w:szCs w:val="12"/>
              </w:rPr>
              <w:t>Заводская</w:t>
            </w:r>
            <w:proofErr w:type="gramEnd"/>
            <w:r w:rsidRPr="001D36BB">
              <w:rPr>
                <w:rFonts w:ascii="Times New Roman" w:eastAsia="Calibri" w:hAnsi="Times New Roman" w:cs="Times New Roman"/>
                <w:sz w:val="12"/>
                <w:szCs w:val="12"/>
              </w:rPr>
              <w:t>, д. 6</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43"/>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Сергиевский район, с. Сергиевск, ул. </w:t>
            </w:r>
            <w:proofErr w:type="gramStart"/>
            <w:r w:rsidRPr="001D36BB">
              <w:rPr>
                <w:rFonts w:ascii="Times New Roman" w:eastAsia="Calibri" w:hAnsi="Times New Roman" w:cs="Times New Roman"/>
                <w:sz w:val="12"/>
                <w:szCs w:val="12"/>
              </w:rPr>
              <w:t>Заводская</w:t>
            </w:r>
            <w:proofErr w:type="gramEnd"/>
            <w:r w:rsidRPr="001D36BB">
              <w:rPr>
                <w:rFonts w:ascii="Times New Roman" w:eastAsia="Calibri" w:hAnsi="Times New Roman" w:cs="Times New Roman"/>
                <w:sz w:val="12"/>
                <w:szCs w:val="12"/>
              </w:rPr>
              <w:t>, д. 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54"/>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Г. Михайловского, д. 24 А</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39"/>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Г. Михайловского, д. 30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bl>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BC5063" w:rsidRDefault="001D36BB" w:rsidP="001D36BB">
      <w:pPr>
        <w:tabs>
          <w:tab w:val="left" w:pos="284"/>
        </w:tabs>
        <w:spacing w:after="0" w:line="240" w:lineRule="auto"/>
        <w:jc w:val="center"/>
        <w:rPr>
          <w:rFonts w:ascii="Times New Roman" w:eastAsia="Calibri" w:hAnsi="Times New Roman" w:cs="Times New Roman"/>
          <w:sz w:val="12"/>
          <w:szCs w:val="12"/>
        </w:rPr>
      </w:pPr>
      <w:r w:rsidRPr="001D36BB">
        <w:rPr>
          <w:rFonts w:ascii="Times New Roman" w:eastAsia="Calibri" w:hAnsi="Times New Roman" w:cs="Times New Roman"/>
          <w:sz w:val="12"/>
          <w:szCs w:val="12"/>
        </w:rPr>
        <w:t>Перечень общественных территорий сельского поселения Сергиевск муниципального района Сергиевский, нуждающихся в благоустройстве</w:t>
      </w:r>
    </w:p>
    <w:tbl>
      <w:tblPr>
        <w:tblStyle w:val="af1"/>
        <w:tblW w:w="5000" w:type="pct"/>
        <w:tblLayout w:type="fixed"/>
        <w:tblLook w:val="04A0" w:firstRow="1" w:lastRow="0" w:firstColumn="1" w:lastColumn="0" w:noHBand="0" w:noVBand="1"/>
      </w:tblPr>
      <w:tblGrid>
        <w:gridCol w:w="398"/>
        <w:gridCol w:w="246"/>
        <w:gridCol w:w="245"/>
        <w:gridCol w:w="241"/>
        <w:gridCol w:w="308"/>
        <w:gridCol w:w="245"/>
        <w:gridCol w:w="245"/>
        <w:gridCol w:w="241"/>
        <w:gridCol w:w="307"/>
        <w:gridCol w:w="245"/>
        <w:gridCol w:w="245"/>
        <w:gridCol w:w="241"/>
        <w:gridCol w:w="215"/>
        <w:gridCol w:w="236"/>
        <w:gridCol w:w="211"/>
        <w:gridCol w:w="241"/>
        <w:gridCol w:w="307"/>
        <w:gridCol w:w="245"/>
        <w:gridCol w:w="245"/>
        <w:gridCol w:w="241"/>
        <w:gridCol w:w="307"/>
        <w:gridCol w:w="245"/>
        <w:gridCol w:w="245"/>
        <w:gridCol w:w="241"/>
        <w:gridCol w:w="307"/>
        <w:gridCol w:w="245"/>
        <w:gridCol w:w="245"/>
        <w:gridCol w:w="241"/>
        <w:gridCol w:w="299"/>
      </w:tblGrid>
      <w:tr w:rsidR="001D36BB" w:rsidRPr="001D36BB" w:rsidTr="001D36BB">
        <w:trPr>
          <w:trHeight w:val="20"/>
        </w:trPr>
        <w:tc>
          <w:tcPr>
            <w:tcW w:w="264" w:type="pct"/>
            <w:vMerge w:val="restar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Перечень общественных территорий</w:t>
            </w:r>
          </w:p>
        </w:tc>
        <w:tc>
          <w:tcPr>
            <w:tcW w:w="691"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Всего</w:t>
            </w:r>
          </w:p>
        </w:tc>
        <w:tc>
          <w:tcPr>
            <w:tcW w:w="689"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2025 год</w:t>
            </w:r>
          </w:p>
        </w:tc>
        <w:tc>
          <w:tcPr>
            <w:tcW w:w="628"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2026 год</w:t>
            </w:r>
          </w:p>
        </w:tc>
        <w:tc>
          <w:tcPr>
            <w:tcW w:w="661"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2027 год</w:t>
            </w:r>
          </w:p>
        </w:tc>
        <w:tc>
          <w:tcPr>
            <w:tcW w:w="689"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2028 год</w:t>
            </w:r>
          </w:p>
        </w:tc>
        <w:tc>
          <w:tcPr>
            <w:tcW w:w="689"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2029 год</w:t>
            </w:r>
          </w:p>
        </w:tc>
        <w:tc>
          <w:tcPr>
            <w:tcW w:w="689"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2030 год</w:t>
            </w:r>
          </w:p>
        </w:tc>
      </w:tr>
      <w:tr w:rsidR="001D36BB" w:rsidRPr="001D36BB" w:rsidTr="001D36BB">
        <w:trPr>
          <w:trHeight w:val="20"/>
        </w:trPr>
        <w:tc>
          <w:tcPr>
            <w:tcW w:w="264" w:type="pct"/>
            <w:vMerge/>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14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c>
          <w:tcPr>
            <w:tcW w:w="157"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4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r>
      <w:tr w:rsidR="001D36BB" w:rsidRPr="001D36BB" w:rsidTr="001D36BB">
        <w:trPr>
          <w:trHeight w:val="20"/>
        </w:trPr>
        <w:tc>
          <w:tcPr>
            <w:tcW w:w="26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 xml:space="preserve">ВСЕГО, в </w:t>
            </w:r>
            <w:proofErr w:type="spellStart"/>
            <w:r w:rsidRPr="001D36BB">
              <w:rPr>
                <w:rFonts w:ascii="Times New Roman" w:eastAsia="Calibri" w:hAnsi="Times New Roman" w:cs="Times New Roman"/>
                <w:bCs/>
                <w:sz w:val="10"/>
                <w:szCs w:val="10"/>
              </w:rPr>
              <w:t>т</w:t>
            </w:r>
            <w:proofErr w:type="gramStart"/>
            <w:r w:rsidRPr="001D36BB">
              <w:rPr>
                <w:rFonts w:ascii="Times New Roman" w:eastAsia="Calibri" w:hAnsi="Times New Roman" w:cs="Times New Roman"/>
                <w:bCs/>
                <w:sz w:val="10"/>
                <w:szCs w:val="10"/>
              </w:rPr>
              <w:t>.ч</w:t>
            </w:r>
            <w:proofErr w:type="spellEnd"/>
            <w:proofErr w:type="gramEnd"/>
            <w:r w:rsidRPr="001D36BB">
              <w:rPr>
                <w:rFonts w:ascii="Times New Roman" w:eastAsia="Calibri" w:hAnsi="Times New Roman" w:cs="Times New Roman"/>
                <w:bCs/>
                <w:sz w:val="10"/>
                <w:szCs w:val="10"/>
              </w:rPr>
              <w:t>:</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651 053,40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651 053,40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57"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r>
      <w:tr w:rsidR="001D36BB" w:rsidRPr="001D36BB" w:rsidTr="001D36BB">
        <w:trPr>
          <w:trHeight w:val="20"/>
        </w:trPr>
        <w:tc>
          <w:tcPr>
            <w:tcW w:w="26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СП СЕРГИЕВСК</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651 053,40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651 053,40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57"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r>
      <w:tr w:rsidR="001D36BB" w:rsidRPr="001D36BB" w:rsidTr="001D36BB">
        <w:trPr>
          <w:trHeight w:val="20"/>
        </w:trPr>
        <w:tc>
          <w:tcPr>
            <w:tcW w:w="26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Благоустройство парковой зоны 1 этап с. Сергиевск</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4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57"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r>
      <w:tr w:rsidR="001D36BB" w:rsidRPr="001D36BB" w:rsidTr="001D36BB">
        <w:trPr>
          <w:trHeight w:val="20"/>
        </w:trPr>
        <w:tc>
          <w:tcPr>
            <w:tcW w:w="26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 xml:space="preserve">Благоустройство парковой зоны 2  этап с. </w:t>
            </w:r>
            <w:r w:rsidRPr="001D36BB">
              <w:rPr>
                <w:rFonts w:ascii="Times New Roman" w:eastAsia="Calibri" w:hAnsi="Times New Roman" w:cs="Times New Roman"/>
                <w:sz w:val="10"/>
                <w:szCs w:val="10"/>
              </w:rPr>
              <w:lastRenderedPageBreak/>
              <w:t>Сергиевск</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4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57"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r>
      <w:tr w:rsidR="001D36BB" w:rsidRPr="001D36BB" w:rsidTr="001D36BB">
        <w:trPr>
          <w:trHeight w:val="20"/>
        </w:trPr>
        <w:tc>
          <w:tcPr>
            <w:tcW w:w="26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Благоустройство зоны отдыха "Островок влюбленных" 2 этап</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4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57"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r>
      <w:tr w:rsidR="001D36BB" w:rsidRPr="001D36BB" w:rsidTr="001D36BB">
        <w:trPr>
          <w:trHeight w:val="20"/>
        </w:trPr>
        <w:tc>
          <w:tcPr>
            <w:tcW w:w="26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Благоустройство места отдыха оз. "Банное"</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4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57"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r>
      <w:tr w:rsidR="001D36BB" w:rsidRPr="001D36BB" w:rsidTr="001D36BB">
        <w:trPr>
          <w:trHeight w:val="20"/>
        </w:trPr>
        <w:tc>
          <w:tcPr>
            <w:tcW w:w="26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 xml:space="preserve">Сквер </w:t>
            </w:r>
            <w:proofErr w:type="spellStart"/>
            <w:r w:rsidRPr="001D36BB">
              <w:rPr>
                <w:rFonts w:ascii="Times New Roman" w:eastAsia="Calibri" w:hAnsi="Times New Roman" w:cs="Times New Roman"/>
                <w:sz w:val="10"/>
                <w:szCs w:val="10"/>
              </w:rPr>
              <w:t>мкрн</w:t>
            </w:r>
            <w:proofErr w:type="spellEnd"/>
            <w:r w:rsidRPr="001D36BB">
              <w:rPr>
                <w:rFonts w:ascii="Times New Roman" w:eastAsia="Calibri" w:hAnsi="Times New Roman" w:cs="Times New Roman"/>
                <w:sz w:val="10"/>
                <w:szCs w:val="10"/>
              </w:rPr>
              <w:t xml:space="preserve"> "Аэродром"</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4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57"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r>
    </w:tbl>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1D36BB" w:rsidRPr="001D36BB" w:rsidRDefault="001D36BB" w:rsidP="001D36BB">
      <w:pPr>
        <w:tabs>
          <w:tab w:val="left" w:pos="284"/>
        </w:tabs>
        <w:spacing w:after="0" w:line="240" w:lineRule="auto"/>
        <w:jc w:val="center"/>
        <w:rPr>
          <w:rFonts w:ascii="Times New Roman" w:eastAsia="Calibri" w:hAnsi="Times New Roman" w:cs="Times New Roman"/>
          <w:b/>
          <w:sz w:val="12"/>
          <w:szCs w:val="12"/>
        </w:rPr>
      </w:pPr>
      <w:r w:rsidRPr="001D36BB">
        <w:rPr>
          <w:rFonts w:ascii="Times New Roman" w:eastAsia="Calibri" w:hAnsi="Times New Roman" w:cs="Times New Roman"/>
          <w:b/>
          <w:sz w:val="12"/>
          <w:szCs w:val="12"/>
        </w:rPr>
        <w:t>ПОРЯДОК И ФОРМА УЧАСТИЯ  ЗАИНТЕРЕСОВАННЫХ ЛИЦ В ВЫПОЛНЕНИИ РАБОТ</w:t>
      </w:r>
    </w:p>
    <w:p w:rsidR="001D36BB" w:rsidRDefault="001D36BB" w:rsidP="001D36BB">
      <w:pPr>
        <w:tabs>
          <w:tab w:val="left" w:pos="284"/>
        </w:tabs>
        <w:spacing w:after="0" w:line="240" w:lineRule="auto"/>
        <w:jc w:val="both"/>
        <w:rPr>
          <w:rFonts w:ascii="Times New Roman" w:eastAsia="Calibri" w:hAnsi="Times New Roman" w:cs="Times New Roman"/>
          <w:sz w:val="12"/>
          <w:szCs w:val="12"/>
        </w:rPr>
      </w:pP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сельского поселения Сергиевск в рамках минимального и дополнительного перечней работ по благоустройству в форме финансового и (или) трудового участия.</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муниципального района Сергиевский должно подтверждаться документально в зависимости от избранной формы такого участия.</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BC5063" w:rsidRDefault="001D36BB" w:rsidP="001D36BB">
      <w:pPr>
        <w:tabs>
          <w:tab w:val="left" w:pos="284"/>
        </w:tabs>
        <w:spacing w:after="0" w:line="240" w:lineRule="auto"/>
        <w:ind w:firstLine="284"/>
        <w:jc w:val="both"/>
        <w:rPr>
          <w:rFonts w:ascii="Times New Roman" w:eastAsia="Calibri" w:hAnsi="Times New Roman" w:cs="Times New Roman"/>
          <w:sz w:val="12"/>
          <w:szCs w:val="12"/>
        </w:rPr>
      </w:pPr>
      <w:proofErr w:type="gramStart"/>
      <w:r w:rsidRPr="001D36BB">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1D36BB">
        <w:rPr>
          <w:rFonts w:ascii="Times New Roman" w:eastAsia="Calibri" w:hAnsi="Times New Roman" w:cs="Times New Roman"/>
          <w:sz w:val="12"/>
          <w:szCs w:val="12"/>
        </w:rPr>
        <w:t xml:space="preserve"> При этом</w:t>
      </w:r>
      <w:proofErr w:type="gramStart"/>
      <w:r w:rsidRPr="001D36BB">
        <w:rPr>
          <w:rFonts w:ascii="Times New Roman" w:eastAsia="Calibri" w:hAnsi="Times New Roman" w:cs="Times New Roman"/>
          <w:sz w:val="12"/>
          <w:szCs w:val="12"/>
        </w:rPr>
        <w:t>,</w:t>
      </w:r>
      <w:proofErr w:type="gramEnd"/>
      <w:r w:rsidRPr="001D36BB">
        <w:rPr>
          <w:rFonts w:ascii="Times New Roman" w:eastAsia="Calibri" w:hAnsi="Times New Roman" w:cs="Times New Roman"/>
          <w:sz w:val="12"/>
          <w:szCs w:val="12"/>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r w:rsidRPr="001D36BB">
        <w:rPr>
          <w:rFonts w:ascii="Times New Roman" w:eastAsia="Calibri" w:hAnsi="Times New Roman" w:cs="Times New Roman"/>
          <w:sz w:val="12"/>
          <w:szCs w:val="12"/>
        </w:rPr>
        <w:cr/>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2E7CAE" w:rsidRPr="002E7CAE" w:rsidRDefault="002E7CAE" w:rsidP="002E7CAE">
      <w:pPr>
        <w:tabs>
          <w:tab w:val="left" w:pos="284"/>
        </w:tabs>
        <w:spacing w:after="0" w:line="240" w:lineRule="auto"/>
        <w:jc w:val="center"/>
        <w:rPr>
          <w:rFonts w:ascii="Times New Roman" w:eastAsia="Calibri" w:hAnsi="Times New Roman" w:cs="Times New Roman"/>
          <w:b/>
          <w:sz w:val="12"/>
          <w:szCs w:val="12"/>
        </w:rPr>
      </w:pPr>
      <w:r w:rsidRPr="002E7CAE">
        <w:rPr>
          <w:rFonts w:ascii="Times New Roman" w:eastAsia="Calibri" w:hAnsi="Times New Roman" w:cs="Times New Roman"/>
          <w:b/>
          <w:sz w:val="12"/>
          <w:szCs w:val="12"/>
        </w:rPr>
        <w:t>ПОРЯДОК</w:t>
      </w:r>
    </w:p>
    <w:p w:rsidR="002E7CAE" w:rsidRPr="002E7CAE" w:rsidRDefault="002E7CAE" w:rsidP="002E7CAE">
      <w:pPr>
        <w:tabs>
          <w:tab w:val="left" w:pos="284"/>
        </w:tabs>
        <w:spacing w:after="0" w:line="240" w:lineRule="auto"/>
        <w:jc w:val="center"/>
        <w:rPr>
          <w:rFonts w:ascii="Times New Roman" w:eastAsia="Calibri" w:hAnsi="Times New Roman" w:cs="Times New Roman"/>
          <w:sz w:val="12"/>
          <w:szCs w:val="12"/>
        </w:rPr>
      </w:pPr>
      <w:bookmarkStart w:id="7" w:name="Par29"/>
      <w:bookmarkEnd w:id="7"/>
      <w:r w:rsidRPr="002E7CAE">
        <w:rPr>
          <w:rFonts w:ascii="Times New Roman" w:eastAsia="Calibri" w:hAnsi="Times New Roman" w:cs="Times New Roman"/>
          <w:b/>
          <w:sz w:val="12"/>
          <w:szCs w:val="12"/>
        </w:rPr>
        <w:t xml:space="preserve">разработки, обсуждения с заинтересованными лицами и утверждения </w:t>
      </w:r>
      <w:proofErr w:type="gramStart"/>
      <w:r w:rsidRPr="002E7CAE">
        <w:rPr>
          <w:rFonts w:ascii="Times New Roman" w:eastAsia="Calibri" w:hAnsi="Times New Roman" w:cs="Times New Roman"/>
          <w:b/>
          <w:sz w:val="12"/>
          <w:szCs w:val="12"/>
        </w:rPr>
        <w:t>дизайн-проектов</w:t>
      </w:r>
      <w:proofErr w:type="gramEnd"/>
      <w:r w:rsidRPr="002E7CAE">
        <w:rPr>
          <w:rFonts w:ascii="Times New Roman" w:eastAsia="Calibri" w:hAnsi="Times New Roman" w:cs="Times New Roman"/>
          <w:b/>
          <w:sz w:val="12"/>
          <w:szCs w:val="12"/>
        </w:rPr>
        <w:t xml:space="preserve"> благоустройства дворовых  территорий, включаемых в муниципальную программу </w:t>
      </w:r>
      <w:bookmarkStart w:id="8" w:name="__DdeLink__72_2061067815"/>
      <w:r w:rsidRPr="002E7CAE">
        <w:rPr>
          <w:rFonts w:ascii="Times New Roman" w:eastAsia="Calibri" w:hAnsi="Times New Roman" w:cs="Times New Roman"/>
          <w:b/>
          <w:sz w:val="12"/>
          <w:szCs w:val="12"/>
        </w:rPr>
        <w:t>«</w:t>
      </w:r>
      <w:bookmarkEnd w:id="8"/>
      <w:r w:rsidRPr="002E7CAE">
        <w:rPr>
          <w:rFonts w:ascii="Times New Roman" w:eastAsia="Calibri" w:hAnsi="Times New Roman" w:cs="Times New Roman"/>
          <w:b/>
          <w:sz w:val="12"/>
          <w:szCs w:val="12"/>
        </w:rPr>
        <w:t>Формирование комфортной городской среды на 2025-2030 годы»</w:t>
      </w:r>
    </w:p>
    <w:p w:rsidR="002E7CAE" w:rsidRDefault="002E7CAE" w:rsidP="002E7CAE">
      <w:pPr>
        <w:tabs>
          <w:tab w:val="left" w:pos="284"/>
        </w:tabs>
        <w:spacing w:after="0" w:line="240" w:lineRule="auto"/>
        <w:jc w:val="both"/>
        <w:rPr>
          <w:rFonts w:ascii="Times New Roman" w:eastAsia="Calibri" w:hAnsi="Times New Roman" w:cs="Times New Roman"/>
          <w:sz w:val="12"/>
          <w:szCs w:val="12"/>
        </w:rPr>
      </w:pP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w:t>
      </w:r>
      <w:proofErr w:type="gramStart"/>
      <w:r w:rsidRPr="002E7CAE">
        <w:rPr>
          <w:rFonts w:ascii="Times New Roman" w:eastAsia="Calibri" w:hAnsi="Times New Roman" w:cs="Times New Roman"/>
          <w:sz w:val="12"/>
          <w:szCs w:val="12"/>
        </w:rPr>
        <w:t>включаемых</w:t>
      </w:r>
      <w:proofErr w:type="gramEnd"/>
      <w:r w:rsidRPr="002E7CAE">
        <w:rPr>
          <w:rFonts w:ascii="Times New Roman" w:eastAsia="Calibri" w:hAnsi="Times New Roman" w:cs="Times New Roman"/>
          <w:sz w:val="12"/>
          <w:szCs w:val="12"/>
        </w:rPr>
        <w:t xml:space="preserve"> в Муниципальную программу  «Формирование комфортной городской    среды на 2025-2030 годы» (далее  - Порядок).</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2. Для целей Порядка  применяются следующие понятия:</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3. Разработка дизайн - проекта обеспечивается МКУ «Управление заказчика-застройщика архитектуры и градостроительства» муниципального района Сергиевский Самарской области (далее - уполномоченные органы).</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4. В дизайн - прое</w:t>
      </w:r>
      <w:proofErr w:type="gramStart"/>
      <w:r w:rsidRPr="002E7CAE">
        <w:rPr>
          <w:rFonts w:ascii="Times New Roman" w:eastAsia="Calibri" w:hAnsi="Times New Roman" w:cs="Times New Roman"/>
          <w:sz w:val="12"/>
          <w:szCs w:val="12"/>
        </w:rPr>
        <w:t>кт вкл</w:t>
      </w:r>
      <w:proofErr w:type="gramEnd"/>
      <w:r w:rsidRPr="002E7CAE">
        <w:rPr>
          <w:rFonts w:ascii="Times New Roman" w:eastAsia="Calibri" w:hAnsi="Times New Roman" w:cs="Times New Roman"/>
          <w:sz w:val="12"/>
          <w:szCs w:val="12"/>
        </w:rPr>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5. Содержание </w:t>
      </w:r>
      <w:proofErr w:type="gramStart"/>
      <w:r w:rsidRPr="002E7CAE">
        <w:rPr>
          <w:rFonts w:ascii="Times New Roman" w:eastAsia="Calibri" w:hAnsi="Times New Roman" w:cs="Times New Roman"/>
          <w:sz w:val="12"/>
          <w:szCs w:val="12"/>
        </w:rPr>
        <w:t>дизайн-проекта</w:t>
      </w:r>
      <w:proofErr w:type="gramEnd"/>
      <w:r w:rsidRPr="002E7CAE">
        <w:rPr>
          <w:rFonts w:ascii="Times New Roman" w:eastAsia="Calibri" w:hAnsi="Times New Roman" w:cs="Times New Roman"/>
          <w:sz w:val="12"/>
          <w:szCs w:val="12"/>
        </w:rPr>
        <w:t xml:space="preserve"> зависит от вида и состава планируемых работ. </w:t>
      </w:r>
      <w:proofErr w:type="gramStart"/>
      <w:r w:rsidRPr="002E7CAE">
        <w:rPr>
          <w:rFonts w:ascii="Times New Roman" w:eastAsia="Calibri" w:hAnsi="Times New Roman" w:cs="Times New Roman"/>
          <w:sz w:val="12"/>
          <w:szCs w:val="12"/>
        </w:rPr>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6. Разработка дизайн - проекта включает следующие стадии:</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6.1. осмотр дворовой территории, предлагаемой к благоустройству, совместно с представителем заинтересованных лиц;</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6.2. разработка дизайн - проекта;</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lastRenderedPageBreak/>
        <w:t xml:space="preserve">6.3. согласование </w:t>
      </w:r>
      <w:proofErr w:type="gramStart"/>
      <w:r w:rsidRPr="002E7CAE">
        <w:rPr>
          <w:rFonts w:ascii="Times New Roman" w:eastAsia="Calibri" w:hAnsi="Times New Roman" w:cs="Times New Roman"/>
          <w:sz w:val="12"/>
          <w:szCs w:val="12"/>
        </w:rPr>
        <w:t>дизайн-проекта</w:t>
      </w:r>
      <w:proofErr w:type="gramEnd"/>
      <w:r w:rsidRPr="002E7CAE">
        <w:rPr>
          <w:rFonts w:ascii="Times New Roman" w:eastAsia="Calibri" w:hAnsi="Times New Roman" w:cs="Times New Roman"/>
          <w:sz w:val="12"/>
          <w:szCs w:val="12"/>
        </w:rPr>
        <w:t xml:space="preserve"> благоустройства дворовой территории  с представителем заинтересованных лиц;</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6.4. утверждение </w:t>
      </w:r>
      <w:proofErr w:type="gramStart"/>
      <w:r w:rsidRPr="002E7CAE">
        <w:rPr>
          <w:rFonts w:ascii="Times New Roman" w:eastAsia="Calibri" w:hAnsi="Times New Roman" w:cs="Times New Roman"/>
          <w:sz w:val="12"/>
          <w:szCs w:val="12"/>
        </w:rPr>
        <w:t>дизайн-проекта</w:t>
      </w:r>
      <w:proofErr w:type="gramEnd"/>
      <w:r w:rsidRPr="002E7CAE">
        <w:rPr>
          <w:rFonts w:ascii="Times New Roman" w:eastAsia="Calibri" w:hAnsi="Times New Roman" w:cs="Times New Roman"/>
          <w:sz w:val="12"/>
          <w:szCs w:val="12"/>
        </w:rPr>
        <w:t xml:space="preserve"> общественной муниципальной комиссией.</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7. Представитель заинтересованных лиц обязан рассмотреть представленный дизайн-проект в </w:t>
      </w:r>
      <w:proofErr w:type="gramStart"/>
      <w:r w:rsidRPr="002E7CAE">
        <w:rPr>
          <w:rFonts w:ascii="Times New Roman" w:eastAsia="Calibri" w:hAnsi="Times New Roman" w:cs="Times New Roman"/>
          <w:sz w:val="12"/>
          <w:szCs w:val="12"/>
        </w:rPr>
        <w:t>срок</w:t>
      </w:r>
      <w:proofErr w:type="gramEnd"/>
      <w:r w:rsidRPr="002E7CAE">
        <w:rPr>
          <w:rFonts w:ascii="Times New Roman" w:eastAsia="Calibri" w:hAnsi="Times New Roman" w:cs="Times New Roman"/>
          <w:sz w:val="12"/>
          <w:szCs w:val="12"/>
        </w:rPr>
        <w:t xml:space="preserve"> не превышающий двух календарных дней с момента его получения и представить в администрацию муниципального района Сергиевский согласованный дизайн-проект или мотивированные замечания.</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В случае не урегулирования замечаний, администрация муниципального района Сергиевский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w:t>
      </w:r>
      <w:proofErr w:type="gramStart"/>
      <w:r w:rsidRPr="002E7CAE">
        <w:rPr>
          <w:rFonts w:ascii="Times New Roman" w:eastAsia="Calibri" w:hAnsi="Times New Roman" w:cs="Times New Roman"/>
          <w:sz w:val="12"/>
          <w:szCs w:val="12"/>
        </w:rPr>
        <w:t>дизайн-проекту</w:t>
      </w:r>
      <w:proofErr w:type="gramEnd"/>
      <w:r w:rsidRPr="002E7CAE">
        <w:rPr>
          <w:rFonts w:ascii="Times New Roman" w:eastAsia="Calibri" w:hAnsi="Times New Roman" w:cs="Times New Roman"/>
          <w:sz w:val="12"/>
          <w:szCs w:val="12"/>
        </w:rPr>
        <w:t>.</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bookmarkStart w:id="9" w:name="Par46"/>
      <w:bookmarkEnd w:id="9"/>
      <w:r>
        <w:rPr>
          <w:rFonts w:ascii="Times New Roman" w:eastAsia="Calibri" w:hAnsi="Times New Roman" w:cs="Times New Roman"/>
          <w:i/>
          <w:sz w:val="12"/>
          <w:szCs w:val="12"/>
        </w:rPr>
        <w:t>Приложение №8</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2E7CAE" w:rsidRDefault="002E7CAE" w:rsidP="002E7CAE">
      <w:pPr>
        <w:tabs>
          <w:tab w:val="left" w:pos="284"/>
        </w:tabs>
        <w:spacing w:after="0" w:line="240" w:lineRule="auto"/>
        <w:jc w:val="center"/>
        <w:rPr>
          <w:rFonts w:ascii="Times New Roman" w:eastAsia="Calibri" w:hAnsi="Times New Roman" w:cs="Times New Roman"/>
          <w:b/>
          <w:sz w:val="12"/>
          <w:szCs w:val="12"/>
        </w:rPr>
      </w:pPr>
      <w:r w:rsidRPr="002E7CAE">
        <w:rPr>
          <w:rFonts w:ascii="Times New Roman" w:eastAsia="Calibri" w:hAnsi="Times New Roman" w:cs="Times New Roman"/>
          <w:b/>
          <w:sz w:val="12"/>
          <w:szCs w:val="12"/>
        </w:rPr>
        <w:t>Единичные расценки работ по благоустройству дворовых территорий</w:t>
      </w:r>
    </w:p>
    <w:p w:rsidR="00BC5063" w:rsidRPr="002E7CAE" w:rsidRDefault="002E7CAE" w:rsidP="002E7CAE">
      <w:pPr>
        <w:tabs>
          <w:tab w:val="left" w:pos="284"/>
        </w:tabs>
        <w:spacing w:after="0" w:line="240" w:lineRule="auto"/>
        <w:jc w:val="center"/>
        <w:rPr>
          <w:rFonts w:ascii="Times New Roman" w:eastAsia="Calibri" w:hAnsi="Times New Roman" w:cs="Times New Roman"/>
          <w:b/>
          <w:sz w:val="12"/>
          <w:szCs w:val="12"/>
        </w:rPr>
      </w:pPr>
      <w:r w:rsidRPr="002E7CAE">
        <w:rPr>
          <w:rFonts w:ascii="Times New Roman" w:eastAsia="Calibri" w:hAnsi="Times New Roman" w:cs="Times New Roman"/>
          <w:b/>
          <w:sz w:val="12"/>
          <w:szCs w:val="12"/>
        </w:rPr>
        <w:t xml:space="preserve"> многоквартирных домов и общественных территорий сельского поселения Сергиевск</w:t>
      </w:r>
    </w:p>
    <w:tbl>
      <w:tblPr>
        <w:tblStyle w:val="af1"/>
        <w:tblW w:w="5000" w:type="pct"/>
        <w:tblLook w:val="04A0" w:firstRow="1" w:lastRow="0" w:firstColumn="1" w:lastColumn="0" w:noHBand="0" w:noVBand="1"/>
      </w:tblPr>
      <w:tblGrid>
        <w:gridCol w:w="4345"/>
        <w:gridCol w:w="1834"/>
        <w:gridCol w:w="1344"/>
      </w:tblGrid>
      <w:tr w:rsidR="002E7CAE" w:rsidRPr="002E7CAE" w:rsidTr="002E7CAE">
        <w:trPr>
          <w:trHeight w:val="20"/>
        </w:trPr>
        <w:tc>
          <w:tcPr>
            <w:tcW w:w="2887"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Наименование показателя</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proofErr w:type="spellStart"/>
            <w:r w:rsidRPr="002E7CAE">
              <w:rPr>
                <w:rFonts w:ascii="Times New Roman" w:eastAsia="Calibri" w:hAnsi="Times New Roman" w:cs="Times New Roman"/>
                <w:sz w:val="12"/>
                <w:szCs w:val="12"/>
              </w:rPr>
              <w:t>Ед</w:t>
            </w:r>
            <w:proofErr w:type="gramStart"/>
            <w:r w:rsidRPr="002E7CAE">
              <w:rPr>
                <w:rFonts w:ascii="Times New Roman" w:eastAsia="Calibri" w:hAnsi="Times New Roman" w:cs="Times New Roman"/>
                <w:sz w:val="12"/>
                <w:szCs w:val="12"/>
              </w:rPr>
              <w:t>.и</w:t>
            </w:r>
            <w:proofErr w:type="gramEnd"/>
            <w:r w:rsidRPr="002E7CAE">
              <w:rPr>
                <w:rFonts w:ascii="Times New Roman" w:eastAsia="Calibri" w:hAnsi="Times New Roman" w:cs="Times New Roman"/>
                <w:sz w:val="12"/>
                <w:szCs w:val="12"/>
              </w:rPr>
              <w:t>зм</w:t>
            </w:r>
            <w:proofErr w:type="spellEnd"/>
            <w:r w:rsidRPr="002E7CAE">
              <w:rPr>
                <w:rFonts w:ascii="Times New Roman" w:eastAsia="Calibri" w:hAnsi="Times New Roman" w:cs="Times New Roman"/>
                <w:sz w:val="12"/>
                <w:szCs w:val="12"/>
              </w:rPr>
              <w:t>.</w:t>
            </w:r>
          </w:p>
        </w:tc>
        <w:tc>
          <w:tcPr>
            <w:tcW w:w="893"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Стоимость</w:t>
            </w:r>
          </w:p>
        </w:tc>
      </w:tr>
      <w:tr w:rsidR="002E7CAE" w:rsidRPr="002E7CAE" w:rsidTr="002E7CAE">
        <w:trPr>
          <w:trHeight w:val="20"/>
        </w:trPr>
        <w:tc>
          <w:tcPr>
            <w:tcW w:w="2887"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Установка скамейки со спинкой, размеры  1150х480х900</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 шт.</w:t>
            </w:r>
          </w:p>
        </w:tc>
        <w:tc>
          <w:tcPr>
            <w:tcW w:w="893"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от 25000,00</w:t>
            </w:r>
          </w:p>
        </w:tc>
      </w:tr>
      <w:tr w:rsidR="002E7CAE" w:rsidRPr="002E7CAE" w:rsidTr="002E7CAE">
        <w:trPr>
          <w:trHeight w:val="20"/>
        </w:trPr>
        <w:tc>
          <w:tcPr>
            <w:tcW w:w="2887"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Установка урны металлической опрокидывающейся на 40 л.</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 шт.</w:t>
            </w:r>
          </w:p>
        </w:tc>
        <w:tc>
          <w:tcPr>
            <w:tcW w:w="893"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от 7000,00</w:t>
            </w:r>
          </w:p>
        </w:tc>
      </w:tr>
      <w:tr w:rsidR="002E7CAE" w:rsidRPr="002E7CAE" w:rsidTr="002E7CAE">
        <w:trPr>
          <w:trHeight w:val="20"/>
        </w:trPr>
        <w:tc>
          <w:tcPr>
            <w:tcW w:w="2887"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Установка ограждения, высота 980 мм</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1 </w:t>
            </w:r>
            <w:proofErr w:type="spellStart"/>
            <w:r w:rsidRPr="002E7CAE">
              <w:rPr>
                <w:rFonts w:ascii="Times New Roman" w:eastAsia="Calibri" w:hAnsi="Times New Roman" w:cs="Times New Roman"/>
                <w:sz w:val="12"/>
                <w:szCs w:val="12"/>
              </w:rPr>
              <w:t>м</w:t>
            </w:r>
            <w:proofErr w:type="gramStart"/>
            <w:r w:rsidRPr="002E7CAE">
              <w:rPr>
                <w:rFonts w:ascii="Times New Roman" w:eastAsia="Calibri" w:hAnsi="Times New Roman" w:cs="Times New Roman"/>
                <w:sz w:val="12"/>
                <w:szCs w:val="12"/>
              </w:rPr>
              <w:t>.п</w:t>
            </w:r>
            <w:proofErr w:type="gramEnd"/>
            <w:r w:rsidRPr="002E7CAE">
              <w:rPr>
                <w:rFonts w:ascii="Times New Roman" w:eastAsia="Calibri" w:hAnsi="Times New Roman" w:cs="Times New Roman"/>
                <w:sz w:val="12"/>
                <w:szCs w:val="12"/>
              </w:rPr>
              <w:t>ог</w:t>
            </w:r>
            <w:proofErr w:type="spellEnd"/>
            <w:r w:rsidRPr="002E7CAE">
              <w:rPr>
                <w:rFonts w:ascii="Times New Roman" w:eastAsia="Calibri" w:hAnsi="Times New Roman" w:cs="Times New Roman"/>
                <w:sz w:val="12"/>
                <w:szCs w:val="12"/>
              </w:rPr>
              <w:t>.</w:t>
            </w:r>
          </w:p>
        </w:tc>
        <w:tc>
          <w:tcPr>
            <w:tcW w:w="893"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от 3700,00</w:t>
            </w:r>
          </w:p>
        </w:tc>
      </w:tr>
      <w:tr w:rsidR="002E7CAE" w:rsidRPr="002E7CAE" w:rsidTr="002E7CAE">
        <w:trPr>
          <w:trHeight w:val="20"/>
        </w:trPr>
        <w:tc>
          <w:tcPr>
            <w:tcW w:w="2887"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Ремонт дворовых проездов</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1 </w:t>
            </w:r>
            <w:proofErr w:type="spellStart"/>
            <w:r w:rsidRPr="002E7CAE">
              <w:rPr>
                <w:rFonts w:ascii="Times New Roman" w:eastAsia="Calibri" w:hAnsi="Times New Roman" w:cs="Times New Roman"/>
                <w:sz w:val="12"/>
                <w:szCs w:val="12"/>
              </w:rPr>
              <w:t>м.кв</w:t>
            </w:r>
            <w:proofErr w:type="spellEnd"/>
            <w:r w:rsidRPr="002E7CAE">
              <w:rPr>
                <w:rFonts w:ascii="Times New Roman" w:eastAsia="Calibri" w:hAnsi="Times New Roman" w:cs="Times New Roman"/>
                <w:sz w:val="12"/>
                <w:szCs w:val="12"/>
              </w:rPr>
              <w:t>.</w:t>
            </w:r>
          </w:p>
        </w:tc>
        <w:tc>
          <w:tcPr>
            <w:tcW w:w="893"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от 2500,00</w:t>
            </w:r>
          </w:p>
        </w:tc>
      </w:tr>
      <w:tr w:rsidR="002E7CAE" w:rsidRPr="002E7CAE" w:rsidTr="002E7CAE">
        <w:trPr>
          <w:trHeight w:val="20"/>
        </w:trPr>
        <w:tc>
          <w:tcPr>
            <w:tcW w:w="2887"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Установка парковочной стоянки</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1 </w:t>
            </w:r>
            <w:proofErr w:type="spellStart"/>
            <w:r w:rsidRPr="002E7CAE">
              <w:rPr>
                <w:rFonts w:ascii="Times New Roman" w:eastAsia="Calibri" w:hAnsi="Times New Roman" w:cs="Times New Roman"/>
                <w:sz w:val="12"/>
                <w:szCs w:val="12"/>
              </w:rPr>
              <w:t>м.кв</w:t>
            </w:r>
            <w:proofErr w:type="spellEnd"/>
            <w:r w:rsidRPr="002E7CAE">
              <w:rPr>
                <w:rFonts w:ascii="Times New Roman" w:eastAsia="Calibri" w:hAnsi="Times New Roman" w:cs="Times New Roman"/>
                <w:sz w:val="12"/>
                <w:szCs w:val="12"/>
              </w:rPr>
              <w:t>.</w:t>
            </w:r>
          </w:p>
        </w:tc>
        <w:tc>
          <w:tcPr>
            <w:tcW w:w="893"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от 2500,00</w:t>
            </w:r>
          </w:p>
        </w:tc>
      </w:tr>
      <w:tr w:rsidR="002E7CAE" w:rsidRPr="002E7CAE" w:rsidTr="002E7CAE">
        <w:trPr>
          <w:trHeight w:val="20"/>
        </w:trPr>
        <w:tc>
          <w:tcPr>
            <w:tcW w:w="2887"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Установка детской игровой площадки</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 комп.</w:t>
            </w:r>
          </w:p>
        </w:tc>
        <w:tc>
          <w:tcPr>
            <w:tcW w:w="893"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от 250000,00</w:t>
            </w:r>
          </w:p>
        </w:tc>
      </w:tr>
    </w:tbl>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2E7CAE" w:rsidRDefault="002E7CAE" w:rsidP="002E7CA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2E7CAE" w:rsidRDefault="002E7CAE" w:rsidP="002E7CAE">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2E7CAE" w:rsidRPr="00175DAB" w:rsidRDefault="002E7CAE" w:rsidP="002E7CAE">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2E7CAE" w:rsidRDefault="002E7CAE" w:rsidP="002E7CAE">
      <w:pPr>
        <w:tabs>
          <w:tab w:val="left" w:pos="284"/>
          <w:tab w:val="left" w:pos="3828"/>
        </w:tabs>
        <w:spacing w:after="0" w:line="240" w:lineRule="auto"/>
        <w:jc w:val="center"/>
        <w:rPr>
          <w:rFonts w:ascii="Times New Roman" w:eastAsia="Calibri" w:hAnsi="Times New Roman" w:cs="Times New Roman"/>
          <w:b/>
          <w:sz w:val="12"/>
          <w:szCs w:val="12"/>
        </w:rPr>
      </w:pPr>
      <w:r w:rsidRPr="002E7CAE">
        <w:rPr>
          <w:rFonts w:ascii="Times New Roman" w:eastAsia="Calibri" w:hAnsi="Times New Roman" w:cs="Times New Roman"/>
          <w:b/>
          <w:sz w:val="12"/>
          <w:szCs w:val="12"/>
        </w:rPr>
        <w:t>Варианты малых архитектурных форм, возможные к применению</w:t>
      </w:r>
    </w:p>
    <w:p w:rsidR="002E7CAE" w:rsidRPr="002E7CAE" w:rsidRDefault="002E7CAE" w:rsidP="002E7CAE">
      <w:pPr>
        <w:tabs>
          <w:tab w:val="left" w:pos="284"/>
          <w:tab w:val="left" w:pos="3828"/>
        </w:tabs>
        <w:spacing w:after="0" w:line="240" w:lineRule="auto"/>
        <w:jc w:val="center"/>
        <w:rPr>
          <w:rFonts w:ascii="Times New Roman" w:eastAsia="Calibri" w:hAnsi="Times New Roman" w:cs="Times New Roman"/>
          <w:b/>
          <w:sz w:val="12"/>
          <w:szCs w:val="12"/>
        </w:rPr>
      </w:pPr>
      <w:r w:rsidRPr="002E7CAE">
        <w:rPr>
          <w:rFonts w:ascii="Times New Roman" w:eastAsia="Calibri" w:hAnsi="Times New Roman" w:cs="Times New Roman"/>
          <w:b/>
          <w:sz w:val="12"/>
          <w:szCs w:val="12"/>
        </w:rPr>
        <w:t xml:space="preserve"> при осуществлении работ по благоустройству дворовых и общественных территорий сельского поселения</w:t>
      </w:r>
    </w:p>
    <w:tbl>
      <w:tblPr>
        <w:tblStyle w:val="af1"/>
        <w:tblW w:w="5000" w:type="pct"/>
        <w:tblLayout w:type="fixed"/>
        <w:tblLook w:val="04A0" w:firstRow="1" w:lastRow="0" w:firstColumn="1" w:lastColumn="0" w:noHBand="0" w:noVBand="1"/>
      </w:tblPr>
      <w:tblGrid>
        <w:gridCol w:w="161"/>
        <w:gridCol w:w="5373"/>
        <w:gridCol w:w="1989"/>
      </w:tblGrid>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 </w:t>
            </w:r>
            <w:proofErr w:type="gramStart"/>
            <w:r w:rsidRPr="002E7CAE">
              <w:rPr>
                <w:rFonts w:ascii="Times New Roman" w:eastAsia="Calibri" w:hAnsi="Times New Roman" w:cs="Times New Roman"/>
                <w:sz w:val="12"/>
                <w:szCs w:val="12"/>
              </w:rPr>
              <w:t>п</w:t>
            </w:r>
            <w:proofErr w:type="gramEnd"/>
            <w:r w:rsidRPr="002E7CAE">
              <w:rPr>
                <w:rFonts w:ascii="Times New Roman" w:eastAsia="Calibri" w:hAnsi="Times New Roman" w:cs="Times New Roman"/>
                <w:sz w:val="12"/>
                <w:szCs w:val="12"/>
              </w:rPr>
              <w:t>/п</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Эскиз</w:t>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Описание</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4DE6AB73" wp14:editId="254C2B2D">
                  <wp:extent cx="596348" cy="451290"/>
                  <wp:effectExtent l="0" t="0" r="0" b="0"/>
                  <wp:docPr id="8" name="Рисунок 8" descr="http://xn--63-vlch8au.xn--p1ai/uploads/item/front_view/467/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63-vlch8au.xn--p1ai/uploads/item/front_view/467/editor_2.png"/>
                          <pic:cNvPicPr>
                            <a:picLocks noChangeAspect="1" noChangeArrowheads="1"/>
                          </pic:cNvPicPr>
                        </pic:nvPicPr>
                        <pic:blipFill>
                          <a:blip r:embed="rId42" cstate="print"/>
                          <a:srcRect/>
                          <a:stretch>
                            <a:fillRect/>
                          </a:stretch>
                        </pic:blipFill>
                        <pic:spPr bwMode="auto">
                          <a:xfrm>
                            <a:off x="0" y="0"/>
                            <a:ext cx="595819" cy="450890"/>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Скамья со спинкой, размеры 1150х480х900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7621335D" wp14:editId="72BC64B4">
                  <wp:extent cx="270344" cy="451861"/>
                  <wp:effectExtent l="0" t="0" r="0" b="0"/>
                  <wp:docPr id="29" name="Рисунок 29" descr="Catalog    502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talog    502  1 "/>
                          <pic:cNvPicPr>
                            <a:picLocks noChangeAspect="1" noChangeArrowheads="1"/>
                          </pic:cNvPicPr>
                        </pic:nvPicPr>
                        <pic:blipFill>
                          <a:blip r:embed="rId43" cstate="print"/>
                          <a:srcRect/>
                          <a:stretch>
                            <a:fillRect/>
                          </a:stretch>
                        </pic:blipFill>
                        <pic:spPr bwMode="auto">
                          <a:xfrm>
                            <a:off x="0" y="0"/>
                            <a:ext cx="270646" cy="452366"/>
                          </a:xfrm>
                          <a:prstGeom prst="rect">
                            <a:avLst/>
                          </a:prstGeom>
                          <a:noFill/>
                          <a:ln w="9525">
                            <a:noFill/>
                            <a:miter lim="800000"/>
                            <a:headEnd/>
                            <a:tailEnd/>
                          </a:ln>
                        </pic:spPr>
                      </pic:pic>
                    </a:graphicData>
                  </a:graphic>
                </wp:inline>
              </w:drawing>
            </w:r>
            <w:r w:rsidRPr="002E7CAE">
              <w:rPr>
                <w:rFonts w:ascii="Times New Roman" w:eastAsia="Calibri" w:hAnsi="Times New Roman" w:cs="Times New Roman"/>
                <w:noProof/>
                <w:sz w:val="12"/>
                <w:szCs w:val="12"/>
                <w:lang w:eastAsia="ru-RU"/>
              </w:rPr>
              <w:drawing>
                <wp:inline distT="0" distB="0" distL="0" distR="0" wp14:anchorId="40703936" wp14:editId="2C4FB525">
                  <wp:extent cx="293262" cy="437321"/>
                  <wp:effectExtent l="0" t="0" r="0" b="0"/>
                  <wp:docPr id="20" name="Рисунок 20" descr="http://xn--63-vlch8au.xn--p1ai/uploads/item/left_view/134/editor____502_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63-vlch8au.xn--p1ai/uploads/item/left_view/134/editor____502__2_.png"/>
                          <pic:cNvPicPr>
                            <a:picLocks noChangeAspect="1" noChangeArrowheads="1"/>
                          </pic:cNvPicPr>
                        </pic:nvPicPr>
                        <pic:blipFill>
                          <a:blip r:embed="rId44" cstate="print"/>
                          <a:srcRect/>
                          <a:stretch>
                            <a:fillRect/>
                          </a:stretch>
                        </pic:blipFill>
                        <pic:spPr bwMode="auto">
                          <a:xfrm>
                            <a:off x="0" y="0"/>
                            <a:ext cx="294475" cy="439130"/>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Урна металлическая опрокидывающаяся, размеры 370х250х650, на 40 л.</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3</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08E50ED5" wp14:editId="5676B24E">
                  <wp:extent cx="589596" cy="477078"/>
                  <wp:effectExtent l="0" t="0" r="0" b="0"/>
                  <wp:docPr id="7" name="Рисунок 32" descr="http://xn--63-vlch8au.xn--p1ai/uploads/item/right_view/67/editor____537__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63-vlch8au.xn--p1ai/uploads/item/right_view/67/editor____537__4_.png"/>
                          <pic:cNvPicPr>
                            <a:picLocks noChangeAspect="1" noChangeArrowheads="1"/>
                          </pic:cNvPicPr>
                        </pic:nvPicPr>
                        <pic:blipFill>
                          <a:blip r:embed="rId45" cstate="print"/>
                          <a:srcRect/>
                          <a:stretch>
                            <a:fillRect/>
                          </a:stretch>
                        </pic:blipFill>
                        <pic:spPr bwMode="auto">
                          <a:xfrm>
                            <a:off x="0" y="0"/>
                            <a:ext cx="589499" cy="477000"/>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Песочный дворик большой, размеры 4400х3000х2000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4</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22A34BA1" wp14:editId="6D992B8A">
                  <wp:extent cx="580670" cy="485030"/>
                  <wp:effectExtent l="0" t="0" r="0" b="0"/>
                  <wp:docPr id="9" name="Рисунок 95" descr="http://xn--63-vlch8au.xn--p1ai/uploads/item/front_view/17/editor_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xn--63-vlch8au.xn--p1ai/uploads/item/front_view/17/editor_204-3.png"/>
                          <pic:cNvPicPr>
                            <a:picLocks noChangeAspect="1" noChangeArrowheads="1"/>
                          </pic:cNvPicPr>
                        </pic:nvPicPr>
                        <pic:blipFill>
                          <a:blip r:embed="rId46" cstate="print"/>
                          <a:srcRect/>
                          <a:stretch>
                            <a:fillRect/>
                          </a:stretch>
                        </pic:blipFill>
                        <pic:spPr bwMode="auto">
                          <a:xfrm>
                            <a:off x="0" y="0"/>
                            <a:ext cx="581563" cy="485776"/>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Качалка на пружине «Бабочка», размеры 800х580х1000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5</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282834FC" wp14:editId="29857819">
                  <wp:extent cx="564543" cy="546332"/>
                  <wp:effectExtent l="0" t="0" r="0" b="0"/>
                  <wp:docPr id="10" name="Рисунок 44" descr="Catalo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talog 111"/>
                          <pic:cNvPicPr>
                            <a:picLocks noChangeAspect="1" noChangeArrowheads="1"/>
                          </pic:cNvPicPr>
                        </pic:nvPicPr>
                        <pic:blipFill>
                          <a:blip r:embed="rId47" cstate="print"/>
                          <a:srcRect/>
                          <a:stretch>
                            <a:fillRect/>
                          </a:stretch>
                        </pic:blipFill>
                        <pic:spPr bwMode="auto">
                          <a:xfrm>
                            <a:off x="0" y="0"/>
                            <a:ext cx="563563" cy="545383"/>
                          </a:xfrm>
                          <a:prstGeom prst="rect">
                            <a:avLst/>
                          </a:prstGeom>
                          <a:noFill/>
                          <a:ln w="9525">
                            <a:noFill/>
                            <a:miter lim="800000"/>
                            <a:headEnd/>
                            <a:tailEnd/>
                          </a:ln>
                        </pic:spPr>
                      </pic:pic>
                    </a:graphicData>
                  </a:graphic>
                </wp:inline>
              </w:drawing>
            </w:r>
            <w:r w:rsidRPr="002E7CAE">
              <w:rPr>
                <w:rFonts w:ascii="Times New Roman" w:eastAsia="Calibri" w:hAnsi="Times New Roman" w:cs="Times New Roman"/>
                <w:sz w:val="12"/>
                <w:szCs w:val="12"/>
              </w:rPr>
              <w:t xml:space="preserve"> </w:t>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Качели металлические без подвеса, размеры 3600х1200х2000 </w:t>
            </w:r>
          </w:p>
          <w:p w:rsidR="002E7CAE" w:rsidRPr="002E7CAE" w:rsidRDefault="002E7CAE" w:rsidP="002E7CAE">
            <w:pPr>
              <w:tabs>
                <w:tab w:val="left" w:pos="284"/>
                <w:tab w:val="left" w:pos="3828"/>
              </w:tabs>
              <w:rPr>
                <w:rFonts w:ascii="Times New Roman" w:eastAsia="Calibri" w:hAnsi="Times New Roman" w:cs="Times New Roman"/>
                <w:sz w:val="12"/>
                <w:szCs w:val="12"/>
              </w:rPr>
            </w:pP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6</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005D14AD" wp14:editId="0DEEF02A">
                  <wp:extent cx="302150" cy="557815"/>
                  <wp:effectExtent l="0" t="0" r="0" b="0"/>
                  <wp:docPr id="11" name="Рисунок 1" descr="http://xn--63-vlch8au.xn--p1ai/components/shop/photo/c43bebcc3a86ef941c833d76a171e7f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63-vlch8au.xn--p1ai/components/shop/photo/c43bebcc3a86ef941c833d76a171e7fc_.jpg"/>
                          <pic:cNvPicPr>
                            <a:picLocks noChangeAspect="1" noChangeArrowheads="1"/>
                          </pic:cNvPicPr>
                        </pic:nvPicPr>
                        <pic:blipFill>
                          <a:blip r:embed="rId48" cstate="print"/>
                          <a:srcRect/>
                          <a:stretch>
                            <a:fillRect/>
                          </a:stretch>
                        </pic:blipFill>
                        <pic:spPr bwMode="auto">
                          <a:xfrm>
                            <a:off x="0" y="0"/>
                            <a:ext cx="302150" cy="55781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Сиденье деревянное со спинкой, с цепями, размеры 450х350х1400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7</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22804165" wp14:editId="2D598223">
                  <wp:extent cx="835053" cy="779228"/>
                  <wp:effectExtent l="0" t="0" r="0" b="0"/>
                  <wp:docPr id="14" name="Рисунок 98" descr="http://xn--63-vlch8au.xn--p1ai/uploads/item/back_view/268/editor_1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xn--63-vlch8au.xn--p1ai/uploads/item/back_view/268/editor_10021.png"/>
                          <pic:cNvPicPr>
                            <a:picLocks noChangeAspect="1" noChangeArrowheads="1"/>
                          </pic:cNvPicPr>
                        </pic:nvPicPr>
                        <pic:blipFill>
                          <a:blip r:embed="rId49" cstate="print"/>
                          <a:srcRect/>
                          <a:stretch>
                            <a:fillRect/>
                          </a:stretch>
                        </pic:blipFill>
                        <pic:spPr bwMode="auto">
                          <a:xfrm>
                            <a:off x="0" y="0"/>
                            <a:ext cx="835682" cy="77981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«Паровозик», размеры 6750х3600х2550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lastRenderedPageBreak/>
              <w:t>8</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5DE2387A" wp14:editId="4A9D9043">
                  <wp:extent cx="826936" cy="533649"/>
                  <wp:effectExtent l="0" t="0" r="0" b="0"/>
                  <wp:docPr id="17" name="Рисунок 4" descr="http://xn--63-vlch8au.xn--p1ai/components/shop/photo/15daa27192a0437e20fdde6b93412f7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63-vlch8au.xn--p1ai/components/shop/photo/15daa27192a0437e20fdde6b93412f7d_.jpg"/>
                          <pic:cNvPicPr>
                            <a:picLocks noChangeAspect="1" noChangeArrowheads="1"/>
                          </pic:cNvPicPr>
                        </pic:nvPicPr>
                        <pic:blipFill>
                          <a:blip r:embed="rId50" cstate="print"/>
                          <a:srcRect/>
                          <a:stretch>
                            <a:fillRect/>
                          </a:stretch>
                        </pic:blipFill>
                        <pic:spPr bwMode="auto">
                          <a:xfrm>
                            <a:off x="0" y="0"/>
                            <a:ext cx="826639" cy="533457"/>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«Городок», размеры 4780х4880х3000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9</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19B4426B" wp14:editId="3364C1D0">
                  <wp:extent cx="652007" cy="645071"/>
                  <wp:effectExtent l="0" t="0" r="0" b="0"/>
                  <wp:docPr id="18" name="Рисунок 7" descr="http://xn--63-vlch8au.xn--p1ai/components/shop/photo/17090411184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63-vlch8au.xn--p1ai/components/shop/photo/170904111849_.jpg"/>
                          <pic:cNvPicPr>
                            <a:picLocks noChangeAspect="1" noChangeArrowheads="1"/>
                          </pic:cNvPicPr>
                        </pic:nvPicPr>
                        <pic:blipFill>
                          <a:blip r:embed="rId51" cstate="print"/>
                          <a:srcRect/>
                          <a:stretch>
                            <a:fillRect/>
                          </a:stretch>
                        </pic:blipFill>
                        <pic:spPr bwMode="auto">
                          <a:xfrm>
                            <a:off x="0" y="0"/>
                            <a:ext cx="651459" cy="644529"/>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Игровая форма «Машинка», размеры 1200х820х1200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10</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3B6C1238" wp14:editId="3C03B706">
                  <wp:extent cx="811033" cy="461784"/>
                  <wp:effectExtent l="0" t="0" r="0" b="0"/>
                  <wp:docPr id="23" name="Рисунок 128" descr="http://xn--63-vlch8au.xn--p1ai/uploads/item/front_view/523/editor_116-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xn--63-vlch8au.xn--p1ai/uploads/item/front_view/523/editor_116-__1_.png"/>
                          <pic:cNvPicPr>
                            <a:picLocks noChangeAspect="1" noChangeArrowheads="1"/>
                          </pic:cNvPicPr>
                        </pic:nvPicPr>
                        <pic:blipFill>
                          <a:blip r:embed="rId52" cstate="print"/>
                          <a:srcRect/>
                          <a:stretch>
                            <a:fillRect/>
                          </a:stretch>
                        </pic:blipFill>
                        <pic:spPr bwMode="auto">
                          <a:xfrm>
                            <a:off x="0" y="0"/>
                            <a:ext cx="808980" cy="46061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Качалка-балансир </w:t>
            </w:r>
            <w:proofErr w:type="gramStart"/>
            <w:r w:rsidRPr="002E7CAE">
              <w:rPr>
                <w:rFonts w:ascii="Times New Roman" w:eastAsia="Calibri" w:hAnsi="Times New Roman" w:cs="Times New Roman"/>
                <w:sz w:val="12"/>
                <w:szCs w:val="12"/>
              </w:rPr>
              <w:t>большой</w:t>
            </w:r>
            <w:proofErr w:type="gramEnd"/>
            <w:r w:rsidRPr="002E7CAE">
              <w:rPr>
                <w:rFonts w:ascii="Times New Roman" w:eastAsia="Calibri" w:hAnsi="Times New Roman" w:cs="Times New Roman"/>
                <w:sz w:val="12"/>
                <w:szCs w:val="12"/>
              </w:rPr>
              <w:t>, размеры 2800х300х700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11</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7591425C" wp14:editId="60ABB3D0">
                  <wp:extent cx="874644" cy="563820"/>
                  <wp:effectExtent l="0" t="0" r="0" b="0"/>
                  <wp:docPr id="26" name="Рисунок 131" descr="http://xn--63-vlch8au.xn--p1ai/uploads/item/front_view/33/editor_1__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xn--63-vlch8au.xn--p1ai/uploads/item/front_view/33/editor_1_____.png"/>
                          <pic:cNvPicPr>
                            <a:picLocks noChangeAspect="1" noChangeArrowheads="1"/>
                          </pic:cNvPicPr>
                        </pic:nvPicPr>
                        <pic:blipFill>
                          <a:blip r:embed="rId53" cstate="print"/>
                          <a:srcRect/>
                          <a:stretch>
                            <a:fillRect/>
                          </a:stretch>
                        </pic:blipFill>
                        <pic:spPr bwMode="auto">
                          <a:xfrm>
                            <a:off x="0" y="0"/>
                            <a:ext cx="874330" cy="563618"/>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Карусель «Радуга», диаметр 1600 мм, высота 700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12</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361E1E16" wp14:editId="3C74FE92">
                  <wp:extent cx="755374" cy="592678"/>
                  <wp:effectExtent l="0" t="0" r="0" b="0"/>
                  <wp:docPr id="27" name="Рисунок 10" descr="http://xn--63-vlch8au.xn--p1ai/components/shop/photo/5e5dc9b44fa8086d18b341c45fd020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63-vlch8au.xn--p1ai/components/shop/photo/5e5dc9b44fa8086d18b341c45fd020ac_.jpg"/>
                          <pic:cNvPicPr>
                            <a:picLocks noChangeAspect="1" noChangeArrowheads="1"/>
                          </pic:cNvPicPr>
                        </pic:nvPicPr>
                        <pic:blipFill>
                          <a:blip r:embed="rId54" cstate="print"/>
                          <a:srcRect/>
                          <a:stretch>
                            <a:fillRect/>
                          </a:stretch>
                        </pic:blipFill>
                        <pic:spPr bwMode="auto">
                          <a:xfrm>
                            <a:off x="0" y="0"/>
                            <a:ext cx="756535" cy="593589"/>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Скамья детская «Грузовичок», размеры 1220х620х870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13</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6F56F2F0" wp14:editId="75B2E176">
                  <wp:extent cx="739472" cy="457611"/>
                  <wp:effectExtent l="0" t="0" r="0" b="0"/>
                  <wp:docPr id="38" name="Рисунок 125" descr="http://xn--63-vlch8au.xn--p1ai/uploads/item/front_view/335/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xn--63-vlch8au.xn--p1ai/uploads/item/front_view/335/editor_2.png"/>
                          <pic:cNvPicPr>
                            <a:picLocks noChangeAspect="1" noChangeArrowheads="1"/>
                          </pic:cNvPicPr>
                        </pic:nvPicPr>
                        <pic:blipFill>
                          <a:blip r:embed="rId55" cstate="print"/>
                          <a:srcRect/>
                          <a:stretch>
                            <a:fillRect/>
                          </a:stretch>
                        </pic:blipFill>
                        <pic:spPr bwMode="auto">
                          <a:xfrm>
                            <a:off x="0" y="0"/>
                            <a:ext cx="740873" cy="458478"/>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Качели металлические без подвеса, размеры 1700х1200х2000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14</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6A806ADE" wp14:editId="5B90C25B">
                  <wp:extent cx="326004" cy="601854"/>
                  <wp:effectExtent l="0" t="0" r="0" b="0"/>
                  <wp:docPr id="45" name="Рисунок 1" descr="http://xn--63-vlch8au.xn--p1ai/components/shop/photo/c43bebcc3a86ef941c833d76a171e7f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63-vlch8au.xn--p1ai/components/shop/photo/c43bebcc3a86ef941c833d76a171e7fc_.jpg"/>
                          <pic:cNvPicPr>
                            <a:picLocks noChangeAspect="1" noChangeArrowheads="1"/>
                          </pic:cNvPicPr>
                        </pic:nvPicPr>
                        <pic:blipFill>
                          <a:blip r:embed="rId48" cstate="print"/>
                          <a:srcRect/>
                          <a:stretch>
                            <a:fillRect/>
                          </a:stretch>
                        </pic:blipFill>
                        <pic:spPr bwMode="auto">
                          <a:xfrm>
                            <a:off x="0" y="0"/>
                            <a:ext cx="326004" cy="601854"/>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Сиденье деревянное со спинкой, с цепями, размеры 450х350х1400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15</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5B7CF2A0" wp14:editId="6374CE99">
                  <wp:extent cx="549883" cy="381662"/>
                  <wp:effectExtent l="0" t="0" r="0" b="0"/>
                  <wp:docPr id="50" name="Рисунок 166" descr="http://xn--63-vlch8au.xn--p1ai/uploads/item/front_view/485/edit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xn--63-vlch8au.xn--p1ai/uploads/item/front_view/485/editor_1.png"/>
                          <pic:cNvPicPr>
                            <a:picLocks noChangeAspect="1" noChangeArrowheads="1"/>
                          </pic:cNvPicPr>
                        </pic:nvPicPr>
                        <pic:blipFill>
                          <a:blip r:embed="rId56" cstate="print"/>
                          <a:srcRect/>
                          <a:stretch>
                            <a:fillRect/>
                          </a:stretch>
                        </pic:blipFill>
                        <pic:spPr bwMode="auto">
                          <a:xfrm>
                            <a:off x="0" y="0"/>
                            <a:ext cx="549362" cy="381301"/>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Песочница с крышкой и грибком, размеры 2440х1320х2100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16</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1326A1B2" wp14:editId="4C15E289">
                  <wp:extent cx="667910" cy="494818"/>
                  <wp:effectExtent l="0" t="0" r="0" b="0"/>
                  <wp:docPr id="51" name="Рисунок 169" descr="http://xn--63-vlch8au.xn--p1ai/uploads/item/back_view/182/edito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xn--63-vlch8au.xn--p1ai/uploads/item/back_view/182/editor_4.png"/>
                          <pic:cNvPicPr>
                            <a:picLocks noChangeAspect="1" noChangeArrowheads="1"/>
                          </pic:cNvPicPr>
                        </pic:nvPicPr>
                        <pic:blipFill>
                          <a:blip r:embed="rId57" cstate="print"/>
                          <a:srcRect/>
                          <a:stretch>
                            <a:fillRect/>
                          </a:stretch>
                        </pic:blipFill>
                        <pic:spPr bwMode="auto">
                          <a:xfrm>
                            <a:off x="0" y="0"/>
                            <a:ext cx="668020" cy="494900"/>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«Играйте с нами», размеры 4380х1040х3000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17</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7EA0766F" wp14:editId="6CEC8A44">
                  <wp:extent cx="477079" cy="401855"/>
                  <wp:effectExtent l="0" t="0" r="0" b="0"/>
                  <wp:docPr id="52" name="Рисунок 53" descr="http://xn--63-vlch8au.xn--p1ai/uploads/item/front_view/30/editor____303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63-vlch8au.xn--p1ai/uploads/item/front_view/30/editor____303__1_.png"/>
                          <pic:cNvPicPr>
                            <a:picLocks noChangeAspect="1" noChangeArrowheads="1"/>
                          </pic:cNvPicPr>
                        </pic:nvPicPr>
                        <pic:blipFill>
                          <a:blip r:embed="rId58" cstate="print"/>
                          <a:srcRect/>
                          <a:stretch>
                            <a:fillRect/>
                          </a:stretch>
                        </pic:blipFill>
                        <pic:spPr bwMode="auto">
                          <a:xfrm>
                            <a:off x="0" y="0"/>
                            <a:ext cx="477427" cy="402148"/>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Карусель «Солнышко», диаметр 1620 мм, высота 700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18</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49813BFA" wp14:editId="7DE6C799">
                  <wp:extent cx="636105" cy="414784"/>
                  <wp:effectExtent l="0" t="0" r="0" b="0"/>
                  <wp:docPr id="53" name="Рисунок 47" descr="http://xn--63-vlch8au.xn--p1ai/uploads/item/front_view/192/edito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63-vlch8au.xn--p1ai/uploads/item/front_view/192/editor_3.png"/>
                          <pic:cNvPicPr>
                            <a:picLocks noChangeAspect="1" noChangeArrowheads="1"/>
                          </pic:cNvPicPr>
                        </pic:nvPicPr>
                        <pic:blipFill>
                          <a:blip r:embed="rId59" cstate="print"/>
                          <a:srcRect/>
                          <a:stretch>
                            <a:fillRect/>
                          </a:stretch>
                        </pic:blipFill>
                        <pic:spPr bwMode="auto">
                          <a:xfrm>
                            <a:off x="0" y="0"/>
                            <a:ext cx="636188" cy="414838"/>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«Городок», размеры 6650х5800х3000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19</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19843A5C" wp14:editId="00BFA5FB">
                  <wp:extent cx="1001768" cy="548640"/>
                  <wp:effectExtent l="0" t="0" r="0" b="0"/>
                  <wp:docPr id="54" name="Рисунок 13" descr="http://xn----7sbajltccmcpoilrmds6d.xn--p1ai/components/com_jshopping/files/img_products/full_tk004lo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7sbajltccmcpoilrmds6d.xn--p1ai/components/com_jshopping/files/img_products/full_tk004logoN.jpg"/>
                          <pic:cNvPicPr>
                            <a:picLocks noChangeAspect="1" noChangeArrowheads="1"/>
                          </pic:cNvPicPr>
                        </pic:nvPicPr>
                        <pic:blipFill>
                          <a:blip r:embed="rId60" cstate="print"/>
                          <a:srcRect/>
                          <a:stretch>
                            <a:fillRect/>
                          </a:stretch>
                        </pic:blipFill>
                        <pic:spPr bwMode="auto">
                          <a:xfrm>
                            <a:off x="0" y="0"/>
                            <a:ext cx="1001380" cy="548428"/>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Уличный тренажерный комплекс, размеры 5х175х1,42м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lastRenderedPageBreak/>
              <w:t>20</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534F3765" wp14:editId="210CF3CA">
                  <wp:extent cx="863641" cy="667909"/>
                  <wp:effectExtent l="0" t="0" r="0" b="0"/>
                  <wp:docPr id="55" name="Рисунок 16" descr="http://xn--63-vlch8au.xn--p1ai/components/shop/photo/cf153f285c7818f3a7c3eabcef90ead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63-vlch8au.xn--p1ai/components/shop/photo/cf153f285c7818f3a7c3eabcef90eada_.jpg"/>
                          <pic:cNvPicPr>
                            <a:picLocks noChangeAspect="1" noChangeArrowheads="1"/>
                          </pic:cNvPicPr>
                        </pic:nvPicPr>
                        <pic:blipFill>
                          <a:blip r:embed="rId61" cstate="print"/>
                          <a:srcRect/>
                          <a:stretch>
                            <a:fillRect/>
                          </a:stretch>
                        </pic:blipFill>
                        <pic:spPr bwMode="auto">
                          <a:xfrm>
                            <a:off x="0" y="0"/>
                            <a:ext cx="863150" cy="667529"/>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Спортивный комплекс шестигранный с 2 шведскими стенками, альпийской стенкой, сеткой с </w:t>
            </w:r>
            <w:proofErr w:type="spellStart"/>
            <w:r w:rsidRPr="002E7CAE">
              <w:rPr>
                <w:rFonts w:ascii="Times New Roman" w:eastAsia="Calibri" w:hAnsi="Times New Roman" w:cs="Times New Roman"/>
                <w:sz w:val="12"/>
                <w:szCs w:val="12"/>
              </w:rPr>
              <w:t>рукоходом</w:t>
            </w:r>
            <w:proofErr w:type="spellEnd"/>
            <w:r w:rsidRPr="002E7CAE">
              <w:rPr>
                <w:rFonts w:ascii="Times New Roman" w:eastAsia="Calibri" w:hAnsi="Times New Roman" w:cs="Times New Roman"/>
                <w:sz w:val="12"/>
                <w:szCs w:val="12"/>
              </w:rPr>
              <w:t xml:space="preserve"> с 6 парами колец</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21</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08F14003" wp14:editId="2A316C56">
                  <wp:extent cx="946205" cy="413315"/>
                  <wp:effectExtent l="0" t="0" r="0" b="0"/>
                  <wp:docPr id="89" name="Рисунок 89" descr="http://xn--63-vlch8au.xn--p1ai/uploads/item/front_view/549/editor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xn--63-vlch8au.xn--p1ai/uploads/item/front_view/549/editor_11.png"/>
                          <pic:cNvPicPr>
                            <a:picLocks noChangeAspect="1" noChangeArrowheads="1"/>
                          </pic:cNvPicPr>
                        </pic:nvPicPr>
                        <pic:blipFill>
                          <a:blip r:embed="rId62" cstate="print"/>
                          <a:srcRect/>
                          <a:stretch>
                            <a:fillRect/>
                          </a:stretch>
                        </pic:blipFill>
                        <pic:spPr bwMode="auto">
                          <a:xfrm>
                            <a:off x="0" y="0"/>
                            <a:ext cx="948539" cy="41433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Бум «Переправа», размеры 4150х800х450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22</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4515F064" wp14:editId="75B3FB4D">
                  <wp:extent cx="850790" cy="566441"/>
                  <wp:effectExtent l="0" t="0" r="0" b="0"/>
                  <wp:docPr id="56" name="Рисунок 19" descr="http://xn--63-vlch8au.xn--p1ai/components/shop/photo/d043a205e68ed239bd0fb92463da144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63-vlch8au.xn--p1ai/components/shop/photo/d043a205e68ed239bd0fb92463da1444_.jpg"/>
                          <pic:cNvPicPr>
                            <a:picLocks noChangeAspect="1" noChangeArrowheads="1"/>
                          </pic:cNvPicPr>
                        </pic:nvPicPr>
                        <pic:blipFill>
                          <a:blip r:embed="rId63" cstate="print"/>
                          <a:srcRect/>
                          <a:stretch>
                            <a:fillRect/>
                          </a:stretch>
                        </pic:blipFill>
                        <pic:spPr bwMode="auto">
                          <a:xfrm>
                            <a:off x="0" y="0"/>
                            <a:ext cx="850064" cy="565958"/>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«Рада», размеры 5930х4700х4000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23</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14BCA40C" wp14:editId="23EE2991">
                  <wp:extent cx="850790" cy="608031"/>
                  <wp:effectExtent l="0" t="0" r="0" b="0"/>
                  <wp:docPr id="57" name="Рисунок 22" descr="http://xn--63-vlch8au.xn--p1ai/components/shop/photo/67632f944cbbeb32e9c1bd3b04b8416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63-vlch8au.xn--p1ai/components/shop/photo/67632f944cbbeb32e9c1bd3b04b84169_.jpg"/>
                          <pic:cNvPicPr>
                            <a:picLocks noChangeAspect="1" noChangeArrowheads="1"/>
                          </pic:cNvPicPr>
                        </pic:nvPicPr>
                        <pic:blipFill>
                          <a:blip r:embed="rId64" cstate="print"/>
                          <a:srcRect/>
                          <a:stretch>
                            <a:fillRect/>
                          </a:stretch>
                        </pic:blipFill>
                        <pic:spPr bwMode="auto">
                          <a:xfrm>
                            <a:off x="0" y="0"/>
                            <a:ext cx="850900" cy="608110"/>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Песочный дворик «Теремок», размеры 3280х3200х2000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24</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02BD64EA" wp14:editId="36D51231">
                  <wp:extent cx="755374" cy="831867"/>
                  <wp:effectExtent l="0" t="0" r="0" b="0"/>
                  <wp:docPr id="58" name="Рисунок 25" descr="http://xn--63-vlch8au.xn--p1ai/components/shop/photo/4301770db8b835a204d03927e5b451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63-vlch8au.xn--p1ai/components/shop/photo/4301770db8b835a204d03927e5b45142_.jpg"/>
                          <pic:cNvPicPr>
                            <a:picLocks noChangeAspect="1" noChangeArrowheads="1"/>
                          </pic:cNvPicPr>
                        </pic:nvPicPr>
                        <pic:blipFill>
                          <a:blip r:embed="rId65" cstate="print"/>
                          <a:srcRect/>
                          <a:stretch>
                            <a:fillRect/>
                          </a:stretch>
                        </pic:blipFill>
                        <pic:spPr bwMode="auto">
                          <a:xfrm>
                            <a:off x="0" y="0"/>
                            <a:ext cx="754544" cy="830953"/>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Горка с лестницей и площадкой высотой 1600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25</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2727A996" wp14:editId="37A1AA6C">
                  <wp:extent cx="715617" cy="571990"/>
                  <wp:effectExtent l="0" t="0" r="0" b="0"/>
                  <wp:docPr id="59" name="Рисунок 74" descr="http://xn--63-vlch8au.xn--p1ai/uploads/item/front_view/387/editor_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xn--63-vlch8au.xn--p1ai/uploads/item/front_view/387/editor_110-1.png"/>
                          <pic:cNvPicPr>
                            <a:picLocks noChangeAspect="1" noChangeArrowheads="1"/>
                          </pic:cNvPicPr>
                        </pic:nvPicPr>
                        <pic:blipFill>
                          <a:blip r:embed="rId66" cstate="print"/>
                          <a:srcRect/>
                          <a:stretch>
                            <a:fillRect/>
                          </a:stretch>
                        </pic:blipFill>
                        <pic:spPr bwMode="auto">
                          <a:xfrm>
                            <a:off x="0" y="0"/>
                            <a:ext cx="716056" cy="572341"/>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Качалка-балансир «Петушки», размеры 2000х400х900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26</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5013BD49" wp14:editId="2051815F">
                  <wp:extent cx="572494" cy="491073"/>
                  <wp:effectExtent l="0" t="0" r="0" b="0"/>
                  <wp:docPr id="60" name="Рисунок 28" descr="http://xn--63-vlch8au.xn--p1ai/components/shop/photo/4032c9ec47a7f09986b06924deaccac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63-vlch8au.xn--p1ai/components/shop/photo/4032c9ec47a7f09986b06924deaccac5_.jpg"/>
                          <pic:cNvPicPr>
                            <a:picLocks noChangeAspect="1" noChangeArrowheads="1"/>
                          </pic:cNvPicPr>
                        </pic:nvPicPr>
                        <pic:blipFill>
                          <a:blip r:embed="rId67" cstate="print"/>
                          <a:srcRect/>
                          <a:stretch>
                            <a:fillRect/>
                          </a:stretch>
                        </pic:blipFill>
                        <pic:spPr bwMode="auto">
                          <a:xfrm>
                            <a:off x="0" y="0"/>
                            <a:ext cx="572985" cy="491494"/>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Скамья детская «Карета», размеры 1100х620х820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27</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71DCE9E8" wp14:editId="430665AA">
                  <wp:extent cx="743293" cy="747422"/>
                  <wp:effectExtent l="0" t="0" r="0" b="0"/>
                  <wp:docPr id="61" name="Рисунок 31" descr="Детский игровой комплекс «Полянка» ДИК 1604 H=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етский игровой комплекс «Полянка» ДИК 1604 H=750"/>
                          <pic:cNvPicPr>
                            <a:picLocks noChangeAspect="1" noChangeArrowheads="1"/>
                          </pic:cNvPicPr>
                        </pic:nvPicPr>
                        <pic:blipFill>
                          <a:blip r:embed="rId68" cstate="print"/>
                          <a:srcRect/>
                          <a:stretch>
                            <a:fillRect/>
                          </a:stretch>
                        </pic:blipFill>
                        <pic:spPr bwMode="auto">
                          <a:xfrm>
                            <a:off x="0" y="0"/>
                            <a:ext cx="742686" cy="746812"/>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«Полянка», размеры 3230х4490х2600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28</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6776F250" wp14:editId="593AD2CF">
                  <wp:extent cx="644056" cy="622346"/>
                  <wp:effectExtent l="0" t="0" r="0" b="0"/>
                  <wp:docPr id="63" name="Рисунок 178" descr="http://xn--63-vlch8au.xn--p1ai/uploads/item/front_view/15/editor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xn--63-vlch8au.xn--p1ai/uploads/item/front_view/15/editor_202-1.png"/>
                          <pic:cNvPicPr>
                            <a:picLocks noChangeAspect="1" noChangeArrowheads="1"/>
                          </pic:cNvPicPr>
                        </pic:nvPicPr>
                        <pic:blipFill>
                          <a:blip r:embed="rId69" cstate="print"/>
                          <a:srcRect/>
                          <a:stretch>
                            <a:fillRect/>
                          </a:stretch>
                        </pic:blipFill>
                        <pic:spPr bwMode="auto">
                          <a:xfrm>
                            <a:off x="0" y="0"/>
                            <a:ext cx="644186" cy="622472"/>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Качалка на пружине «Машинка», размеры 1200х820х1200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29</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40B630AE" wp14:editId="2876691D">
                  <wp:extent cx="507116" cy="556591"/>
                  <wp:effectExtent l="0" t="0" r="0" b="0"/>
                  <wp:docPr id="64" name="Рисунок 122" descr="http://xn--63-vlch8au.xn--p1ai/uploads/item/top_view/23/editor_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xn--63-vlch8au.xn--p1ai/uploads/item/top_view/23/editor_10000.png"/>
                          <pic:cNvPicPr>
                            <a:picLocks noChangeAspect="1" noChangeArrowheads="1"/>
                          </pic:cNvPicPr>
                        </pic:nvPicPr>
                        <pic:blipFill>
                          <a:blip r:embed="rId70" cstate="print"/>
                          <a:srcRect/>
                          <a:stretch>
                            <a:fillRect/>
                          </a:stretch>
                        </pic:blipFill>
                        <pic:spPr bwMode="auto">
                          <a:xfrm>
                            <a:off x="0" y="0"/>
                            <a:ext cx="506236" cy="55562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Качалка на пружине «Тигренок», размеры 1050х580х870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lastRenderedPageBreak/>
              <w:t>30</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61AB5892" wp14:editId="0571CD7B">
                  <wp:extent cx="860239" cy="532737"/>
                  <wp:effectExtent l="0" t="0" r="0" b="0"/>
                  <wp:docPr id="65" name="Рисунок 34" descr="http://xn--63-vlch8au.xn--p1ai/components/shop/photo/17090411370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63-vlch8au.xn--p1ai/components/shop/photo/170904113709_.jpg"/>
                          <pic:cNvPicPr>
                            <a:picLocks noChangeAspect="1" noChangeArrowheads="1"/>
                          </pic:cNvPicPr>
                        </pic:nvPicPr>
                        <pic:blipFill>
                          <a:blip r:embed="rId71" cstate="print"/>
                          <a:srcRect/>
                          <a:stretch>
                            <a:fillRect/>
                          </a:stretch>
                        </pic:blipFill>
                        <pic:spPr bwMode="auto">
                          <a:xfrm>
                            <a:off x="0" y="0"/>
                            <a:ext cx="861098" cy="533269"/>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«Дворик детства», размеры 8980х5760х3000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31</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79E4A57F" wp14:editId="53ADF3B8">
                  <wp:extent cx="270345" cy="782070"/>
                  <wp:effectExtent l="0" t="0" r="0" b="0"/>
                  <wp:docPr id="66" name="Рисунок 37" descr="http://xn--63-vlch8au.xn--p1ai/components/shop/photo/1709041034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63-vlch8au.xn--p1ai/components/shop/photo/170904103442_.jpg"/>
                          <pic:cNvPicPr>
                            <a:picLocks noChangeAspect="1" noChangeArrowheads="1"/>
                          </pic:cNvPicPr>
                        </pic:nvPicPr>
                        <pic:blipFill>
                          <a:blip r:embed="rId72" cstate="print"/>
                          <a:srcRect/>
                          <a:stretch>
                            <a:fillRect/>
                          </a:stretch>
                        </pic:blipFill>
                        <pic:spPr bwMode="auto">
                          <a:xfrm>
                            <a:off x="0" y="0"/>
                            <a:ext cx="270432" cy="782322"/>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Стойка баскетбольная, размеры 1220х1832х3600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32</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536BB9FA" wp14:editId="66CA8761">
                  <wp:extent cx="771277" cy="515807"/>
                  <wp:effectExtent l="0" t="0" r="0" b="0"/>
                  <wp:docPr id="86" name="Рисунок 86" descr="http://xn--63-vlch8au.xn--p1ai/uploads/item/back_view/447/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xn--63-vlch8au.xn--p1ai/uploads/item/back_view/447/editor_2.png"/>
                          <pic:cNvPicPr>
                            <a:picLocks noChangeAspect="1" noChangeArrowheads="1"/>
                          </pic:cNvPicPr>
                        </pic:nvPicPr>
                        <pic:blipFill>
                          <a:blip r:embed="rId73" cstate="print"/>
                          <a:srcRect/>
                          <a:stretch>
                            <a:fillRect/>
                          </a:stretch>
                        </pic:blipFill>
                        <pic:spPr bwMode="auto">
                          <a:xfrm>
                            <a:off x="0" y="0"/>
                            <a:ext cx="771150" cy="515722"/>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Брусья, размеры 2900х580х1200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33</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02B89319" wp14:editId="7DEFC70C">
                  <wp:extent cx="755374" cy="419053"/>
                  <wp:effectExtent l="0" t="0" r="0" b="0"/>
                  <wp:docPr id="67" name="Рисунок 40" descr="http://xn--63-vlch8au.xn--p1ai/components/shop/photo/bc8a78b817eef57e3bbeb6220bc477d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63-vlch8au.xn--p1ai/components/shop/photo/bc8a78b817eef57e3bbeb6220bc477d8_.jpg"/>
                          <pic:cNvPicPr>
                            <a:picLocks noChangeAspect="1" noChangeArrowheads="1"/>
                          </pic:cNvPicPr>
                        </pic:nvPicPr>
                        <pic:blipFill>
                          <a:blip r:embed="rId74" cstate="print"/>
                          <a:srcRect/>
                          <a:stretch>
                            <a:fillRect/>
                          </a:stretch>
                        </pic:blipFill>
                        <pic:spPr bwMode="auto">
                          <a:xfrm>
                            <a:off x="0" y="0"/>
                            <a:ext cx="755684" cy="41922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Стол теннисный макси, размеры 2700х1500х900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34</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72B41490" wp14:editId="0185DD2A">
                  <wp:extent cx="659958" cy="535101"/>
                  <wp:effectExtent l="0" t="0" r="0" b="0"/>
                  <wp:docPr id="68" name="Рисунок 181" descr="http://xn--63-vlch8au.xn--p1ai/uploads/item/front_view/506/editor_102-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xn--63-vlch8au.xn--p1ai/uploads/item/front_view/506/editor_102-980.png"/>
                          <pic:cNvPicPr>
                            <a:picLocks noChangeAspect="1" noChangeArrowheads="1"/>
                          </pic:cNvPicPr>
                        </pic:nvPicPr>
                        <pic:blipFill>
                          <a:blip r:embed="rId75" cstate="print"/>
                          <a:srcRect/>
                          <a:stretch>
                            <a:fillRect/>
                          </a:stretch>
                        </pic:blipFill>
                        <pic:spPr bwMode="auto">
                          <a:xfrm>
                            <a:off x="0" y="0"/>
                            <a:ext cx="659803" cy="53497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Ограждение тип 2 H-980</w:t>
            </w:r>
          </w:p>
        </w:tc>
      </w:tr>
    </w:tbl>
    <w:p w:rsidR="002E7CAE" w:rsidRPr="002E7CAE" w:rsidRDefault="002E7CAE" w:rsidP="002E7CAE">
      <w:pPr>
        <w:tabs>
          <w:tab w:val="left" w:pos="284"/>
          <w:tab w:val="left" w:pos="3828"/>
        </w:tabs>
        <w:spacing w:after="0" w:line="240" w:lineRule="auto"/>
        <w:jc w:val="both"/>
        <w:rPr>
          <w:rFonts w:ascii="Times New Roman" w:eastAsia="Calibri" w:hAnsi="Times New Roman" w:cs="Times New Roman"/>
          <w:sz w:val="12"/>
          <w:szCs w:val="12"/>
        </w:rPr>
      </w:pPr>
    </w:p>
    <w:p w:rsidR="002E7CAE" w:rsidRDefault="002E7CAE" w:rsidP="002E7CA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2E7CAE" w:rsidRDefault="002E7CAE" w:rsidP="002E7CAE">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2E7CAE" w:rsidRPr="00175DAB" w:rsidRDefault="002E7CAE" w:rsidP="002E7CAE">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330A16" w:rsidRDefault="00330A16" w:rsidP="00330A16">
      <w:pPr>
        <w:tabs>
          <w:tab w:val="left" w:pos="284"/>
          <w:tab w:val="left" w:pos="3828"/>
        </w:tabs>
        <w:spacing w:after="0" w:line="240" w:lineRule="auto"/>
        <w:jc w:val="center"/>
        <w:rPr>
          <w:rFonts w:ascii="Times New Roman" w:eastAsia="Calibri" w:hAnsi="Times New Roman" w:cs="Times New Roman"/>
          <w:b/>
          <w:sz w:val="12"/>
          <w:szCs w:val="12"/>
        </w:rPr>
      </w:pPr>
      <w:r w:rsidRPr="00330A16">
        <w:rPr>
          <w:rFonts w:ascii="Times New Roman" w:eastAsia="Calibri" w:hAnsi="Times New Roman" w:cs="Times New Roman"/>
          <w:b/>
          <w:sz w:val="12"/>
          <w:szCs w:val="12"/>
        </w:rPr>
        <w:t xml:space="preserve">ТРЕБОВАНИЯ К СОДЕРЖАНИЮ ПРЕДЛОЖЕНИЙ ЗАИНТЕРЕСОВАННЫХ ЛИЦ О ВКЛЮЧЕНИИ ДВОРОВОЙ ТЕРРИТОРИИ </w:t>
      </w:r>
    </w:p>
    <w:p w:rsidR="00330A16" w:rsidRPr="00330A16" w:rsidRDefault="00330A16" w:rsidP="00330A16">
      <w:pPr>
        <w:tabs>
          <w:tab w:val="left" w:pos="284"/>
          <w:tab w:val="left" w:pos="3828"/>
        </w:tabs>
        <w:spacing w:after="0" w:line="240" w:lineRule="auto"/>
        <w:jc w:val="center"/>
        <w:rPr>
          <w:rFonts w:ascii="Times New Roman" w:eastAsia="Calibri" w:hAnsi="Times New Roman" w:cs="Times New Roman"/>
          <w:b/>
          <w:sz w:val="12"/>
          <w:szCs w:val="12"/>
        </w:rPr>
      </w:pPr>
      <w:r w:rsidRPr="00330A16">
        <w:rPr>
          <w:rFonts w:ascii="Times New Roman" w:eastAsia="Calibri" w:hAnsi="Times New Roman" w:cs="Times New Roman"/>
          <w:b/>
          <w:sz w:val="12"/>
          <w:szCs w:val="12"/>
        </w:rPr>
        <w:t>В МУНИЦИПАЛЬНУЮ ПРОГРАММУ ПО ФОРМИРОВАНИЮ КОМФОРТНОЙ (СОВРЕМЕННОЙ) ГОРОДСКОЙ СРЕДЫ</w:t>
      </w:r>
    </w:p>
    <w:p w:rsidR="00330A16" w:rsidRDefault="00330A16" w:rsidP="00330A16">
      <w:pPr>
        <w:tabs>
          <w:tab w:val="left" w:pos="284"/>
          <w:tab w:val="left" w:pos="3828"/>
        </w:tabs>
        <w:spacing w:after="0" w:line="240" w:lineRule="auto"/>
        <w:jc w:val="both"/>
        <w:rPr>
          <w:rFonts w:ascii="Times New Roman" w:eastAsia="Calibri" w:hAnsi="Times New Roman" w:cs="Times New Roman"/>
          <w:sz w:val="12"/>
          <w:szCs w:val="12"/>
        </w:rPr>
      </w:pP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решение о включении дворовой территории в муниципальную программу по формированию комфортной (современной) городской среды на 2025 – 2030 годы (далее – муниципальная программа);</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решение о проведении работ в соответствии с требованиями обеспечения доступности для маломобильных групп населения;</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решение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xml:space="preserve">- решение о выборе представителя (представителей) заинтересованных лиц, уполномоченного на подачу заявки, согласование </w:t>
      </w:r>
      <w:proofErr w:type="gramStart"/>
      <w:r w:rsidRPr="00330A16">
        <w:rPr>
          <w:rFonts w:ascii="Times New Roman" w:eastAsia="Calibri" w:hAnsi="Times New Roman" w:cs="Times New Roman"/>
          <w:sz w:val="12"/>
          <w:szCs w:val="12"/>
        </w:rPr>
        <w:t>дизайн-проекта</w:t>
      </w:r>
      <w:proofErr w:type="gramEnd"/>
      <w:r w:rsidRPr="00330A16">
        <w:rPr>
          <w:rFonts w:ascii="Times New Roman" w:eastAsia="Calibri" w:hAnsi="Times New Roman" w:cs="Times New Roman"/>
          <w:sz w:val="12"/>
          <w:szCs w:val="12"/>
        </w:rPr>
        <w:t xml:space="preserve">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2E7CAE" w:rsidRDefault="002E7CAE" w:rsidP="002E7CA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№11</w:t>
      </w:r>
    </w:p>
    <w:p w:rsidR="002E7CAE" w:rsidRDefault="002E7CAE" w:rsidP="002E7CAE">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2E7CAE" w:rsidRPr="00175DAB" w:rsidRDefault="002E7CAE" w:rsidP="002E7CAE">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3519F1" w:rsidRPr="00330A16" w:rsidRDefault="00330A16" w:rsidP="00330A16">
      <w:pPr>
        <w:tabs>
          <w:tab w:val="left" w:pos="284"/>
          <w:tab w:val="left" w:pos="3828"/>
        </w:tabs>
        <w:spacing w:after="0" w:line="240" w:lineRule="auto"/>
        <w:jc w:val="center"/>
        <w:rPr>
          <w:rFonts w:ascii="Times New Roman" w:eastAsia="Calibri" w:hAnsi="Times New Roman" w:cs="Times New Roman"/>
          <w:b/>
          <w:sz w:val="12"/>
          <w:szCs w:val="12"/>
        </w:rPr>
      </w:pPr>
      <w:r w:rsidRPr="00330A16">
        <w:rPr>
          <w:rFonts w:ascii="Times New Roman" w:eastAsia="Calibri" w:hAnsi="Times New Roman" w:cs="Times New Roman"/>
          <w:b/>
          <w:sz w:val="12"/>
          <w:szCs w:val="12"/>
        </w:rPr>
        <w:t>Перечень мероприятий муниципальной программы "Формирование комфортной городской среды на 2025 -2030 годы"</w:t>
      </w:r>
    </w:p>
    <w:p w:rsidR="003519F1" w:rsidRDefault="00330A16" w:rsidP="00330A16">
      <w:pPr>
        <w:tabs>
          <w:tab w:val="left" w:pos="284"/>
          <w:tab w:val="left" w:pos="3828"/>
        </w:tabs>
        <w:spacing w:after="0" w:line="240" w:lineRule="auto"/>
        <w:jc w:val="right"/>
        <w:rPr>
          <w:rFonts w:ascii="Times New Roman" w:eastAsia="Calibri" w:hAnsi="Times New Roman" w:cs="Times New Roman"/>
          <w:sz w:val="12"/>
          <w:szCs w:val="12"/>
        </w:rPr>
      </w:pPr>
      <w:r w:rsidRPr="00330A16">
        <w:rPr>
          <w:rFonts w:ascii="Times New Roman" w:eastAsia="Calibri" w:hAnsi="Times New Roman" w:cs="Times New Roman"/>
          <w:sz w:val="12"/>
          <w:szCs w:val="12"/>
        </w:rPr>
        <w:t>Данные в тыс. руб.</w:t>
      </w:r>
    </w:p>
    <w:tbl>
      <w:tblPr>
        <w:tblStyle w:val="af1"/>
        <w:tblW w:w="0" w:type="auto"/>
        <w:tblLayout w:type="fixed"/>
        <w:tblLook w:val="04A0" w:firstRow="1" w:lastRow="0" w:firstColumn="1" w:lastColumn="0" w:noHBand="0" w:noVBand="1"/>
      </w:tblPr>
      <w:tblGrid>
        <w:gridCol w:w="317"/>
        <w:gridCol w:w="335"/>
        <w:gridCol w:w="236"/>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895"/>
      </w:tblGrid>
      <w:tr w:rsidR="00EA5307" w:rsidRPr="00330A16" w:rsidTr="00EA5307">
        <w:trPr>
          <w:trHeight w:val="20"/>
        </w:trPr>
        <w:tc>
          <w:tcPr>
            <w:tcW w:w="317" w:type="dxa"/>
            <w:vMerge w:val="restart"/>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 xml:space="preserve">№ </w:t>
            </w:r>
            <w:proofErr w:type="gramStart"/>
            <w:r w:rsidRPr="00330A16">
              <w:rPr>
                <w:rFonts w:ascii="Times New Roman" w:eastAsia="Calibri" w:hAnsi="Times New Roman" w:cs="Times New Roman"/>
                <w:sz w:val="12"/>
                <w:szCs w:val="12"/>
              </w:rPr>
              <w:t>п</w:t>
            </w:r>
            <w:proofErr w:type="gramEnd"/>
            <w:r w:rsidRPr="00330A16">
              <w:rPr>
                <w:rFonts w:ascii="Times New Roman" w:eastAsia="Calibri" w:hAnsi="Times New Roman" w:cs="Times New Roman"/>
                <w:sz w:val="12"/>
                <w:szCs w:val="12"/>
              </w:rPr>
              <w:t>/п</w:t>
            </w:r>
          </w:p>
        </w:tc>
        <w:tc>
          <w:tcPr>
            <w:tcW w:w="335" w:type="dxa"/>
            <w:vMerge w:val="restart"/>
            <w:tcMar>
              <w:left w:w="0" w:type="dxa"/>
              <w:right w:w="0" w:type="dxa"/>
            </w:tcMar>
            <w:textDirection w:val="tbRl"/>
            <w:hideMark/>
          </w:tcPr>
          <w:p w:rsidR="00330A16" w:rsidRPr="00330A16" w:rsidRDefault="00330A16" w:rsidP="00EA5307">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Наименование цели, задачи, мероприятия</w:t>
            </w:r>
          </w:p>
        </w:tc>
        <w:tc>
          <w:tcPr>
            <w:tcW w:w="236" w:type="dxa"/>
            <w:vMerge w:val="restart"/>
            <w:tcMar>
              <w:left w:w="0" w:type="dxa"/>
              <w:right w:w="0" w:type="dxa"/>
            </w:tcMar>
            <w:textDirection w:val="tbRl"/>
            <w:hideMark/>
          </w:tcPr>
          <w:p w:rsidR="00330A16" w:rsidRPr="00330A16" w:rsidRDefault="00330A16" w:rsidP="00EA5307">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Ответственный исполнитель</w:t>
            </w:r>
          </w:p>
        </w:tc>
        <w:tc>
          <w:tcPr>
            <w:tcW w:w="158" w:type="dxa"/>
            <w:vMerge w:val="restart"/>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Соисполнители</w:t>
            </w:r>
          </w:p>
        </w:tc>
        <w:tc>
          <w:tcPr>
            <w:tcW w:w="158" w:type="dxa"/>
            <w:vMerge w:val="restart"/>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Срок реализации</w:t>
            </w:r>
          </w:p>
        </w:tc>
        <w:tc>
          <w:tcPr>
            <w:tcW w:w="4424" w:type="dxa"/>
            <w:gridSpan w:val="28"/>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Объем финансирования по годам (в разрезе источников финансирования), тыс. руб.</w:t>
            </w:r>
          </w:p>
        </w:tc>
        <w:tc>
          <w:tcPr>
            <w:tcW w:w="1895" w:type="dxa"/>
            <w:vMerge w:val="restart"/>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Ожидаемый результат</w:t>
            </w:r>
          </w:p>
        </w:tc>
      </w:tr>
      <w:tr w:rsidR="0006783C" w:rsidRPr="00330A16" w:rsidTr="00EA5307">
        <w:trPr>
          <w:trHeight w:val="20"/>
        </w:trPr>
        <w:tc>
          <w:tcPr>
            <w:tcW w:w="317"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335"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236"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158"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158"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2025 год</w:t>
            </w: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2026 год</w:t>
            </w: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2027 год</w:t>
            </w: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2028 год</w:t>
            </w: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2029 год</w:t>
            </w: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2030 год</w:t>
            </w: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ВСЕГО</w:t>
            </w:r>
          </w:p>
        </w:tc>
        <w:tc>
          <w:tcPr>
            <w:tcW w:w="1895"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r>
      <w:tr w:rsidR="0006783C" w:rsidRPr="00330A16" w:rsidTr="00EA5307">
        <w:trPr>
          <w:cantSplit/>
          <w:trHeight w:val="1134"/>
        </w:trPr>
        <w:tc>
          <w:tcPr>
            <w:tcW w:w="317"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335"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236"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158"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158"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895"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r>
      <w:tr w:rsidR="00330A16" w:rsidRPr="00330A16" w:rsidTr="00EA5307">
        <w:trPr>
          <w:trHeight w:val="20"/>
        </w:trPr>
        <w:tc>
          <w:tcPr>
            <w:tcW w:w="7523" w:type="dxa"/>
            <w:gridSpan w:val="34"/>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Цель: Повышение  уровня комфорта городской среды на территории муниципального района Сергиевский</w:t>
            </w:r>
          </w:p>
        </w:tc>
      </w:tr>
      <w:tr w:rsidR="00330A16" w:rsidRPr="00330A16" w:rsidTr="00EA5307">
        <w:trPr>
          <w:trHeight w:val="20"/>
        </w:trPr>
        <w:tc>
          <w:tcPr>
            <w:tcW w:w="7523" w:type="dxa"/>
            <w:gridSpan w:val="34"/>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lastRenderedPageBreak/>
              <w:t xml:space="preserve">Задача 1: Обеспечение реализации мероприятий по благоустройству дворовых территорий многоквартирных домов </w:t>
            </w:r>
          </w:p>
        </w:tc>
      </w:tr>
      <w:tr w:rsidR="0006783C" w:rsidRPr="00330A16" w:rsidTr="00EA5307">
        <w:trPr>
          <w:cantSplit/>
          <w:trHeight w:val="1134"/>
        </w:trPr>
        <w:tc>
          <w:tcPr>
            <w:tcW w:w="317" w:type="dxa"/>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1</w:t>
            </w:r>
          </w:p>
        </w:tc>
        <w:tc>
          <w:tcPr>
            <w:tcW w:w="335" w:type="dxa"/>
            <w:tcMar>
              <w:left w:w="0" w:type="dxa"/>
              <w:right w:w="0" w:type="dxa"/>
            </w:tcMar>
            <w:textDirection w:val="tbRl"/>
            <w:hideMark/>
          </w:tcPr>
          <w:p w:rsidR="00330A16" w:rsidRPr="00330A16" w:rsidRDefault="00330A16" w:rsidP="00EA5307">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Благоустройство дворовых территории</w:t>
            </w:r>
          </w:p>
        </w:tc>
        <w:tc>
          <w:tcPr>
            <w:tcW w:w="236" w:type="dxa"/>
            <w:tcMar>
              <w:left w:w="0" w:type="dxa"/>
              <w:right w:w="0" w:type="dxa"/>
            </w:tcMar>
            <w:textDirection w:val="tbRl"/>
            <w:hideMark/>
          </w:tcPr>
          <w:p w:rsidR="00330A16" w:rsidRPr="00330A16" w:rsidRDefault="00330A16" w:rsidP="00EA5307">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МКУ «</w:t>
            </w:r>
            <w:proofErr w:type="spellStart"/>
            <w:r w:rsidRPr="00330A16">
              <w:rPr>
                <w:rFonts w:ascii="Times New Roman" w:eastAsia="Calibri" w:hAnsi="Times New Roman" w:cs="Times New Roman"/>
                <w:sz w:val="12"/>
                <w:szCs w:val="12"/>
              </w:rPr>
              <w:t>УЗЗАиГ</w:t>
            </w:r>
            <w:proofErr w:type="spellEnd"/>
            <w:r w:rsidRPr="00330A16">
              <w:rPr>
                <w:rFonts w:ascii="Times New Roman" w:eastAsia="Calibri" w:hAnsi="Times New Roman" w:cs="Times New Roman"/>
                <w:sz w:val="12"/>
                <w:szCs w:val="12"/>
              </w:rPr>
              <w:t xml:space="preserve">» </w:t>
            </w:r>
            <w:proofErr w:type="spellStart"/>
            <w:r w:rsidRPr="00330A16">
              <w:rPr>
                <w:rFonts w:ascii="Times New Roman" w:eastAsia="Calibri" w:hAnsi="Times New Roman" w:cs="Times New Roman"/>
                <w:sz w:val="12"/>
                <w:szCs w:val="12"/>
              </w:rPr>
              <w:t>м.р</w:t>
            </w:r>
            <w:proofErr w:type="gramStart"/>
            <w:r w:rsidRPr="00330A16">
              <w:rPr>
                <w:rFonts w:ascii="Times New Roman" w:eastAsia="Calibri" w:hAnsi="Times New Roman" w:cs="Times New Roman"/>
                <w:sz w:val="12"/>
                <w:szCs w:val="12"/>
              </w:rPr>
              <w:t>.С</w:t>
            </w:r>
            <w:proofErr w:type="gramEnd"/>
            <w:r w:rsidRPr="00330A16">
              <w:rPr>
                <w:rFonts w:ascii="Times New Roman" w:eastAsia="Calibri" w:hAnsi="Times New Roman" w:cs="Times New Roman"/>
                <w:sz w:val="12"/>
                <w:szCs w:val="12"/>
              </w:rPr>
              <w:t>ергиевский</w:t>
            </w:r>
            <w:proofErr w:type="spellEnd"/>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Отсутствуют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2025-2030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625,39940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625,39940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594,12943</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594,12943</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594,12943</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594,12943</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625,39940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625,39940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594,12943</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594,12943</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625,39940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625,39940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3 658,58649</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3 658,58649</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0,00000</w:t>
            </w:r>
          </w:p>
        </w:tc>
        <w:tc>
          <w:tcPr>
            <w:tcW w:w="1895" w:type="dxa"/>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Улучшение общего социально-экономического состояния муниципалитета; условий жизни граждан за счет создания качественных и современных дворовых территорий,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территориях муниципального образования.</w:t>
            </w:r>
          </w:p>
        </w:tc>
      </w:tr>
      <w:tr w:rsidR="00330A16" w:rsidRPr="00330A16" w:rsidTr="00EA5307">
        <w:trPr>
          <w:trHeight w:val="20"/>
        </w:trPr>
        <w:tc>
          <w:tcPr>
            <w:tcW w:w="7523" w:type="dxa"/>
            <w:gridSpan w:val="34"/>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Задача 2:   Обеспечение реализации мероприятий по благоустройству общественных территорий муниципального района Сергиевский.</w:t>
            </w:r>
          </w:p>
        </w:tc>
      </w:tr>
      <w:tr w:rsidR="0006783C" w:rsidRPr="00330A16" w:rsidTr="00EA5307">
        <w:trPr>
          <w:cantSplit/>
          <w:trHeight w:val="1134"/>
        </w:trPr>
        <w:tc>
          <w:tcPr>
            <w:tcW w:w="317" w:type="dxa"/>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w:t>
            </w:r>
          </w:p>
        </w:tc>
        <w:tc>
          <w:tcPr>
            <w:tcW w:w="335" w:type="dxa"/>
            <w:tcMar>
              <w:left w:w="0" w:type="dxa"/>
              <w:right w:w="0" w:type="dxa"/>
            </w:tcMar>
            <w:textDirection w:val="tbRl"/>
            <w:hideMark/>
          </w:tcPr>
          <w:p w:rsidR="00330A16" w:rsidRPr="00330A16" w:rsidRDefault="00330A16" w:rsidP="00EA5307">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Благоустройство общественных территорий</w:t>
            </w:r>
          </w:p>
        </w:tc>
        <w:tc>
          <w:tcPr>
            <w:tcW w:w="236" w:type="dxa"/>
            <w:tcMar>
              <w:left w:w="0" w:type="dxa"/>
              <w:right w:w="0" w:type="dxa"/>
            </w:tcMar>
            <w:textDirection w:val="tbRl"/>
            <w:hideMark/>
          </w:tcPr>
          <w:p w:rsidR="00330A16" w:rsidRPr="00330A16" w:rsidRDefault="00330A16" w:rsidP="00EA5307">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МКУ «</w:t>
            </w:r>
            <w:proofErr w:type="spellStart"/>
            <w:r w:rsidRPr="00330A16">
              <w:rPr>
                <w:rFonts w:ascii="Times New Roman" w:eastAsia="Calibri" w:hAnsi="Times New Roman" w:cs="Times New Roman"/>
                <w:sz w:val="12"/>
                <w:szCs w:val="12"/>
              </w:rPr>
              <w:t>УЗЗАиГ</w:t>
            </w:r>
            <w:proofErr w:type="spellEnd"/>
            <w:r w:rsidRPr="00330A16">
              <w:rPr>
                <w:rFonts w:ascii="Times New Roman" w:eastAsia="Calibri" w:hAnsi="Times New Roman" w:cs="Times New Roman"/>
                <w:sz w:val="12"/>
                <w:szCs w:val="12"/>
              </w:rPr>
              <w:t xml:space="preserve">» </w:t>
            </w:r>
            <w:proofErr w:type="spellStart"/>
            <w:r w:rsidRPr="00330A16">
              <w:rPr>
                <w:rFonts w:ascii="Times New Roman" w:eastAsia="Calibri" w:hAnsi="Times New Roman" w:cs="Times New Roman"/>
                <w:sz w:val="12"/>
                <w:szCs w:val="12"/>
              </w:rPr>
              <w:t>м.р</w:t>
            </w:r>
            <w:proofErr w:type="gramStart"/>
            <w:r w:rsidRPr="00330A16">
              <w:rPr>
                <w:rFonts w:ascii="Times New Roman" w:eastAsia="Calibri" w:hAnsi="Times New Roman" w:cs="Times New Roman"/>
                <w:sz w:val="12"/>
                <w:szCs w:val="12"/>
              </w:rPr>
              <w:t>.С</w:t>
            </w:r>
            <w:proofErr w:type="gramEnd"/>
            <w:r w:rsidRPr="00330A16">
              <w:rPr>
                <w:rFonts w:ascii="Times New Roman" w:eastAsia="Calibri" w:hAnsi="Times New Roman" w:cs="Times New Roman"/>
                <w:sz w:val="12"/>
                <w:szCs w:val="12"/>
              </w:rPr>
              <w:t>ергиевский</w:t>
            </w:r>
            <w:proofErr w:type="spellEnd"/>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Отсутствуют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2025-2030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260,42136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260,42136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260,42136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260,42136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260,42136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260,42136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130,21068</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130,21068</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911,47476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911,47476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0,00000</w:t>
            </w:r>
          </w:p>
        </w:tc>
        <w:tc>
          <w:tcPr>
            <w:tcW w:w="1895" w:type="dxa"/>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Улучшение общего социально-экономического состояния муниципалитета; условий жизни граждан за счет создания качественных и современных дворовых территорий,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территориях муниципального образования.</w:t>
            </w:r>
          </w:p>
        </w:tc>
      </w:tr>
      <w:tr w:rsidR="0006783C" w:rsidRPr="00330A16" w:rsidTr="00EA5307">
        <w:trPr>
          <w:cantSplit/>
          <w:trHeight w:val="758"/>
        </w:trPr>
        <w:tc>
          <w:tcPr>
            <w:tcW w:w="317" w:type="dxa"/>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 </w:t>
            </w:r>
          </w:p>
        </w:tc>
        <w:tc>
          <w:tcPr>
            <w:tcW w:w="335" w:type="dxa"/>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236" w:type="dxa"/>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 </w:t>
            </w:r>
          </w:p>
        </w:tc>
        <w:tc>
          <w:tcPr>
            <w:tcW w:w="158" w:type="dxa"/>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 </w:t>
            </w:r>
          </w:p>
        </w:tc>
        <w:tc>
          <w:tcPr>
            <w:tcW w:w="158" w:type="dxa"/>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 </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885,82</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885,82</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854,55</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854,55</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854,55</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854,55</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625,40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625,40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724,34</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724,34</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625,40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625,40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4 570,06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4 570,06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895" w:type="dxa"/>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 </w:t>
            </w:r>
          </w:p>
        </w:tc>
      </w:tr>
    </w:tbl>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ГЛАВА</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МУНИЦИПАЛЬНОГО РАЙОНА СЕРГИЕВСКИЙ</w:t>
      </w:r>
    </w:p>
    <w:p w:rsidR="007B1BD0" w:rsidRP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САМАРСКОЙ ОБЛАСТИ</w:t>
      </w: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r w:rsidRPr="007B1BD0">
        <w:rPr>
          <w:rFonts w:ascii="Times New Roman" w:eastAsia="Calibri" w:hAnsi="Times New Roman" w:cs="Times New Roman"/>
          <w:sz w:val="12"/>
          <w:szCs w:val="12"/>
        </w:rPr>
        <w:t>ПОСТАНОВЛЕНИЕ</w:t>
      </w:r>
    </w:p>
    <w:p w:rsidR="007B1BD0" w:rsidRPr="007B1BD0" w:rsidRDefault="007B1BD0" w:rsidP="007B1BD0">
      <w:pPr>
        <w:tabs>
          <w:tab w:val="left" w:pos="284"/>
        </w:tabs>
        <w:spacing w:after="0" w:line="240" w:lineRule="auto"/>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5</w:t>
      </w:r>
      <w:r w:rsidRPr="007B1BD0">
        <w:rPr>
          <w:rFonts w:ascii="Times New Roman" w:eastAsia="Calibri" w:hAnsi="Times New Roman" w:cs="Times New Roman"/>
          <w:sz w:val="12"/>
          <w:szCs w:val="12"/>
        </w:rPr>
        <w:t xml:space="preserve"> ноября 2024г.                                                                                                                                                                                                                      №04</w:t>
      </w:r>
    </w:p>
    <w:p w:rsid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О проведении публичных слушаний по проекту изменений в Генеральный план</w:t>
      </w:r>
    </w:p>
    <w:p w:rsidR="007B1BD0" w:rsidRP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 сельского поселения Воротнее муниципального района Сергиевский  Самарской области</w:t>
      </w:r>
    </w:p>
    <w:p w:rsidR="007B1BD0" w:rsidRPr="007B1BD0" w:rsidRDefault="007B1BD0" w:rsidP="007B1BD0">
      <w:pPr>
        <w:tabs>
          <w:tab w:val="left" w:pos="284"/>
        </w:tabs>
        <w:spacing w:after="0" w:line="240" w:lineRule="auto"/>
        <w:jc w:val="both"/>
        <w:rPr>
          <w:rFonts w:ascii="Times New Roman" w:eastAsia="Calibri" w:hAnsi="Times New Roman" w:cs="Times New Roman"/>
          <w:sz w:val="12"/>
          <w:szCs w:val="12"/>
        </w:rPr>
      </w:pP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статьей 5.1,  частью 11 статьи 24, статьей 28 Градостроительного кодекса Российской Федерации, руководствуясь статьей 28 Федерального закона от 06.10.2003 № 131-ФЗ «Об общих принципах организации местного самоуправления в Российской Федерации», Законом Самарской области от 03.10.2014 г. № 86-ГД «О</w:t>
      </w:r>
      <w:proofErr w:type="gramEnd"/>
      <w:r w:rsidRPr="007B1BD0">
        <w:rPr>
          <w:rFonts w:ascii="Times New Roman" w:eastAsia="Calibri" w:hAnsi="Times New Roman" w:cs="Times New Roman"/>
          <w:sz w:val="12"/>
          <w:szCs w:val="12"/>
        </w:rPr>
        <w:t xml:space="preserve"> </w:t>
      </w:r>
      <w:proofErr w:type="gramStart"/>
      <w:r w:rsidRPr="007B1BD0">
        <w:rPr>
          <w:rFonts w:ascii="Times New Roman" w:eastAsia="Calibri" w:hAnsi="Times New Roman" w:cs="Times New Roman"/>
          <w:sz w:val="12"/>
          <w:szCs w:val="12"/>
        </w:rPr>
        <w:t>закреплении вопросов местного значения за сельскими поселениями Самарской области», Уставом сельского поселения Воротнее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от 12.07.2023 г. № 15</w:t>
      </w:r>
      <w:proofErr w:type="gramEnd"/>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b/>
          <w:sz w:val="12"/>
          <w:szCs w:val="12"/>
        </w:rPr>
        <w:t>ПОСТАНОВЛЯЮ</w:t>
      </w:r>
      <w:r w:rsidRPr="007B1BD0">
        <w:rPr>
          <w:rFonts w:ascii="Times New Roman" w:eastAsia="Calibri" w:hAnsi="Times New Roman" w:cs="Times New Roman"/>
          <w:sz w:val="12"/>
          <w:szCs w:val="12"/>
        </w:rPr>
        <w:t>:</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 Провести публичные слушания по проекту решения Собрания представителей сельского поселения Воротнее муниципального района Сергиевский  Самарской области «О внесении изменений в Генеральный план сельского поселения Воротнее муниципального района Сергиевский Самарской области» (далее соответственно - проект).</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Перечень информационных материалов:</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проект Решения Собрания представителей сельского поселения Воротнее  муниципального района Сергиевский  Самарской области «О внесении изменений в Генеральный план сельского поселения Воротнее муниципального района Сергиевский Самарской области» с приложениями.</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2.Процедура проведения публичных слушаний состоит из следующих этапов:</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оповещение о начале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проведение собрания или собраний участников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подготовка и оформление протокола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подготовка и опубликование заключения о результатах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12 июля 2023 года № 15.</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Назначить срок проведения публичных слушаний по проекту с 15.11.2024 года по 12.12.2024 года.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lastRenderedPageBreak/>
        <w:t xml:space="preserve">4. Провести экспозицию проекта по адресу: 446522, Самарская область, Сергиевский район,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.В</w:t>
      </w:r>
      <w:proofErr w:type="gramEnd"/>
      <w:r w:rsidRPr="007B1BD0">
        <w:rPr>
          <w:rFonts w:ascii="Times New Roman" w:eastAsia="Calibri" w:hAnsi="Times New Roman" w:cs="Times New Roman"/>
          <w:sz w:val="12"/>
          <w:szCs w:val="12"/>
        </w:rPr>
        <w:t>оротнее</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пер.Почтовый</w:t>
      </w:r>
      <w:proofErr w:type="spellEnd"/>
      <w:r w:rsidRPr="007B1BD0">
        <w:rPr>
          <w:rFonts w:ascii="Times New Roman" w:eastAsia="Calibri" w:hAnsi="Times New Roman" w:cs="Times New Roman"/>
          <w:sz w:val="12"/>
          <w:szCs w:val="12"/>
        </w:rPr>
        <w:t>, 5, в период с 22.11.2024 года по 09.12.2024 года.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Часы работы экспозиции: рабочие дни с 09.00 до 13:00 и с 14.00 до17.00 .</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w:t>
      </w:r>
      <w:proofErr w:type="gramStart"/>
      <w:r w:rsidRPr="007B1BD0">
        <w:rPr>
          <w:rFonts w:ascii="Times New Roman" w:eastAsia="Calibri" w:hAnsi="Times New Roman" w:cs="Times New Roman"/>
          <w:sz w:val="12"/>
          <w:szCs w:val="12"/>
        </w:rPr>
        <w:t>е-</w:t>
      </w:r>
      <w:proofErr w:type="gramEnd"/>
      <w:r w:rsidRPr="007B1BD0">
        <w:rPr>
          <w:rFonts w:ascii="Times New Roman" w:eastAsia="Calibri" w:hAnsi="Times New Roman" w:cs="Times New Roman"/>
          <w:sz w:val="12"/>
          <w:szCs w:val="12"/>
        </w:rPr>
        <w:t xml:space="preserve"> официальный сайт) в разделе «Градостроительство», «Генеральный план сельского поселения Воротнее».</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6. Провести собрание участников публичных слушаний по Проекту в каждом населенном пункте сельского поселения Воротнее муниципального района Сергиевский Самарской области по адресам:</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в селе Воротнее – 22.11.2024 г. в 09.00 часов по адресу: 446522, Самарская область, Сергиевский район, с. Воротнее, пер. Почтовый, 5;</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в поселке Красные Дубки – 22.11.2024 г. в 10.00 часов по адресу: 446522, Самарская область, Сергиевский район, </w:t>
      </w:r>
      <w:proofErr w:type="spellStart"/>
      <w:r w:rsidRPr="007B1BD0">
        <w:rPr>
          <w:rFonts w:ascii="Times New Roman" w:eastAsia="Calibri" w:hAnsi="Times New Roman" w:cs="Times New Roman"/>
          <w:sz w:val="12"/>
          <w:szCs w:val="12"/>
        </w:rPr>
        <w:t>п</w:t>
      </w:r>
      <w:proofErr w:type="gramStart"/>
      <w:r w:rsidRPr="007B1BD0">
        <w:rPr>
          <w:rFonts w:ascii="Times New Roman" w:eastAsia="Calibri" w:hAnsi="Times New Roman" w:cs="Times New Roman"/>
          <w:sz w:val="12"/>
          <w:szCs w:val="12"/>
        </w:rPr>
        <w:t>.К</w:t>
      </w:r>
      <w:proofErr w:type="gramEnd"/>
      <w:r w:rsidRPr="007B1BD0">
        <w:rPr>
          <w:rFonts w:ascii="Times New Roman" w:eastAsia="Calibri" w:hAnsi="Times New Roman" w:cs="Times New Roman"/>
          <w:sz w:val="12"/>
          <w:szCs w:val="12"/>
        </w:rPr>
        <w:t>расные</w:t>
      </w:r>
      <w:proofErr w:type="spellEnd"/>
      <w:r w:rsidRPr="007B1BD0">
        <w:rPr>
          <w:rFonts w:ascii="Times New Roman" w:eastAsia="Calibri" w:hAnsi="Times New Roman" w:cs="Times New Roman"/>
          <w:sz w:val="12"/>
          <w:szCs w:val="12"/>
        </w:rPr>
        <w:t xml:space="preserve"> Дубки, </w:t>
      </w:r>
      <w:proofErr w:type="spellStart"/>
      <w:r w:rsidRPr="007B1BD0">
        <w:rPr>
          <w:rFonts w:ascii="Times New Roman" w:eastAsia="Calibri" w:hAnsi="Times New Roman" w:cs="Times New Roman"/>
          <w:sz w:val="12"/>
          <w:szCs w:val="12"/>
        </w:rPr>
        <w:t>ул.Центральная</w:t>
      </w:r>
      <w:proofErr w:type="spellEnd"/>
      <w:r w:rsidRPr="007B1BD0">
        <w:rPr>
          <w:rFonts w:ascii="Times New Roman" w:eastAsia="Calibri" w:hAnsi="Times New Roman" w:cs="Times New Roman"/>
          <w:sz w:val="12"/>
          <w:szCs w:val="12"/>
        </w:rPr>
        <w:t>, 4 (здание сельского клуба);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в селе Елховка – 22.11.2024 г.  в 11.00 часов по адресу: 446522, Самарская область, Сергиевский район,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.Е</w:t>
      </w:r>
      <w:proofErr w:type="gramEnd"/>
      <w:r w:rsidRPr="007B1BD0">
        <w:rPr>
          <w:rFonts w:ascii="Times New Roman" w:eastAsia="Calibri" w:hAnsi="Times New Roman" w:cs="Times New Roman"/>
          <w:sz w:val="12"/>
          <w:szCs w:val="12"/>
        </w:rPr>
        <w:t>лховка</w:t>
      </w:r>
      <w:proofErr w:type="spellEnd"/>
      <w:r w:rsidRPr="007B1BD0">
        <w:rPr>
          <w:rFonts w:ascii="Times New Roman" w:eastAsia="Calibri" w:hAnsi="Times New Roman" w:cs="Times New Roman"/>
          <w:sz w:val="12"/>
          <w:szCs w:val="12"/>
        </w:rPr>
        <w:t>, (около памятника красноармейцам, захороненным во время Гражданской войны);</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в поселке </w:t>
      </w:r>
      <w:proofErr w:type="spellStart"/>
      <w:r w:rsidRPr="007B1BD0">
        <w:rPr>
          <w:rFonts w:ascii="Times New Roman" w:eastAsia="Calibri" w:hAnsi="Times New Roman" w:cs="Times New Roman"/>
          <w:sz w:val="12"/>
          <w:szCs w:val="12"/>
        </w:rPr>
        <w:t>Лагода</w:t>
      </w:r>
      <w:proofErr w:type="spellEnd"/>
      <w:r w:rsidRPr="007B1BD0">
        <w:rPr>
          <w:rFonts w:ascii="Times New Roman" w:eastAsia="Calibri" w:hAnsi="Times New Roman" w:cs="Times New Roman"/>
          <w:sz w:val="12"/>
          <w:szCs w:val="12"/>
        </w:rPr>
        <w:t xml:space="preserve"> – 22.11.2024 г. в 13.00 часов по адресу: 446522, Самарская область, Сергиевский район, </w:t>
      </w:r>
      <w:proofErr w:type="spellStart"/>
      <w:r w:rsidRPr="007B1BD0">
        <w:rPr>
          <w:rFonts w:ascii="Times New Roman" w:eastAsia="Calibri" w:hAnsi="Times New Roman" w:cs="Times New Roman"/>
          <w:sz w:val="12"/>
          <w:szCs w:val="12"/>
        </w:rPr>
        <w:t>п</w:t>
      </w:r>
      <w:proofErr w:type="gramStart"/>
      <w:r w:rsidRPr="007B1BD0">
        <w:rPr>
          <w:rFonts w:ascii="Times New Roman" w:eastAsia="Calibri" w:hAnsi="Times New Roman" w:cs="Times New Roman"/>
          <w:sz w:val="12"/>
          <w:szCs w:val="12"/>
        </w:rPr>
        <w:t>.Л</w:t>
      </w:r>
      <w:proofErr w:type="gramEnd"/>
      <w:r w:rsidRPr="007B1BD0">
        <w:rPr>
          <w:rFonts w:ascii="Times New Roman" w:eastAsia="Calibri" w:hAnsi="Times New Roman" w:cs="Times New Roman"/>
          <w:sz w:val="12"/>
          <w:szCs w:val="12"/>
        </w:rPr>
        <w:t>агода</w:t>
      </w:r>
      <w:proofErr w:type="spellEnd"/>
      <w:r w:rsidRPr="007B1BD0">
        <w:rPr>
          <w:rFonts w:ascii="Times New Roman" w:eastAsia="Calibri" w:hAnsi="Times New Roman" w:cs="Times New Roman"/>
          <w:sz w:val="12"/>
          <w:szCs w:val="12"/>
        </w:rPr>
        <w:t>, 115 (здание магазина);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в ауле </w:t>
      </w:r>
      <w:proofErr w:type="spellStart"/>
      <w:r w:rsidRPr="007B1BD0">
        <w:rPr>
          <w:rFonts w:ascii="Times New Roman" w:eastAsia="Calibri" w:hAnsi="Times New Roman" w:cs="Times New Roman"/>
          <w:sz w:val="12"/>
          <w:szCs w:val="12"/>
        </w:rPr>
        <w:t>Краснорыльский</w:t>
      </w:r>
      <w:proofErr w:type="spellEnd"/>
      <w:r w:rsidRPr="007B1BD0">
        <w:rPr>
          <w:rFonts w:ascii="Times New Roman" w:eastAsia="Calibri" w:hAnsi="Times New Roman" w:cs="Times New Roman"/>
          <w:sz w:val="12"/>
          <w:szCs w:val="12"/>
        </w:rPr>
        <w:t xml:space="preserve"> – 22.11.2024 г. в 14.00 часов по адресу: 446522, Самарская область, Сергиевский район, аул </w:t>
      </w:r>
      <w:proofErr w:type="spellStart"/>
      <w:r w:rsidRPr="007B1BD0">
        <w:rPr>
          <w:rFonts w:ascii="Times New Roman" w:eastAsia="Calibri" w:hAnsi="Times New Roman" w:cs="Times New Roman"/>
          <w:sz w:val="12"/>
          <w:szCs w:val="12"/>
        </w:rPr>
        <w:t>Краснорыльский</w:t>
      </w:r>
      <w:proofErr w:type="spellEnd"/>
      <w:r w:rsidRPr="007B1BD0">
        <w:rPr>
          <w:rFonts w:ascii="Times New Roman" w:eastAsia="Calibri" w:hAnsi="Times New Roman" w:cs="Times New Roman"/>
          <w:sz w:val="12"/>
          <w:szCs w:val="12"/>
        </w:rPr>
        <w:t xml:space="preserve">, 7 (дом </w:t>
      </w:r>
      <w:proofErr w:type="spellStart"/>
      <w:r w:rsidRPr="007B1BD0">
        <w:rPr>
          <w:rFonts w:ascii="Times New Roman" w:eastAsia="Calibri" w:hAnsi="Times New Roman" w:cs="Times New Roman"/>
          <w:sz w:val="12"/>
          <w:szCs w:val="12"/>
        </w:rPr>
        <w:t>Бачевского</w:t>
      </w:r>
      <w:proofErr w:type="spellEnd"/>
      <w:r w:rsidRPr="007B1BD0">
        <w:rPr>
          <w:rFonts w:ascii="Times New Roman" w:eastAsia="Calibri" w:hAnsi="Times New Roman" w:cs="Times New Roman"/>
          <w:sz w:val="12"/>
          <w:szCs w:val="12"/>
        </w:rPr>
        <w:t xml:space="preserve"> Ю.В.).</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 в письменной форме в адрес организатора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09.12.2024 года - за три дня до окончания срока проведения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8. Участниками публичных слушаний по Проекту  являются:</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граждане, постоянно проживающие на территории, в отношении которой подготовлены данные проекты;</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правообладатели помещений, являющихся частью указанных объектов капитального строительства.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для физических ли</w:t>
      </w:r>
      <w:proofErr w:type="gramStart"/>
      <w:r w:rsidRPr="007B1BD0">
        <w:rPr>
          <w:rFonts w:ascii="Times New Roman" w:eastAsia="Calibri" w:hAnsi="Times New Roman" w:cs="Times New Roman"/>
          <w:sz w:val="12"/>
          <w:szCs w:val="12"/>
        </w:rPr>
        <w:t>ц-</w:t>
      </w:r>
      <w:proofErr w:type="gramEnd"/>
      <w:r w:rsidRPr="007B1BD0">
        <w:rPr>
          <w:rFonts w:ascii="Times New Roman" w:eastAsia="Calibri" w:hAnsi="Times New Roman" w:cs="Times New Roman"/>
          <w:sz w:val="12"/>
          <w:szCs w:val="12"/>
        </w:rPr>
        <w:t xml:space="preserve"> фамилию, имя, отчество (при наличии), дату рождения, адрес места жительства(регистрации);</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для юридический ли</w:t>
      </w:r>
      <w:proofErr w:type="gramStart"/>
      <w:r w:rsidRPr="007B1BD0">
        <w:rPr>
          <w:rFonts w:ascii="Times New Roman" w:eastAsia="Calibri" w:hAnsi="Times New Roman" w:cs="Times New Roman"/>
          <w:sz w:val="12"/>
          <w:szCs w:val="12"/>
        </w:rPr>
        <w:t>ц-</w:t>
      </w:r>
      <w:proofErr w:type="gramEnd"/>
      <w:r w:rsidRPr="007B1BD0">
        <w:rPr>
          <w:rFonts w:ascii="Times New Roman" w:eastAsia="Calibri" w:hAnsi="Times New Roman" w:cs="Times New Roman"/>
          <w:sz w:val="12"/>
          <w:szCs w:val="12"/>
        </w:rPr>
        <w:t xml:space="preserve"> наименование, основной государственный регистрационный номер, место нахождения и адрес.</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Участники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w:t>
      </w:r>
      <w:proofErr w:type="gramEnd"/>
      <w:r w:rsidRPr="007B1BD0">
        <w:rPr>
          <w:rFonts w:ascii="Times New Roman" w:eastAsia="Calibri" w:hAnsi="Times New Roman" w:cs="Times New Roman"/>
          <w:sz w:val="12"/>
          <w:szCs w:val="12"/>
        </w:rPr>
        <w:t xml:space="preserve"> капитального строительства, помещения, являющиеся частью указанных объектов капитального строительства.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9. Установить, что </w:t>
      </w:r>
      <w:proofErr w:type="gramStart"/>
      <w:r w:rsidRPr="007B1BD0">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w:t>
      </w:r>
      <w:proofErr w:type="gramEnd"/>
      <w:r w:rsidRPr="007B1BD0">
        <w:rPr>
          <w:rFonts w:ascii="Times New Roman" w:eastAsia="Calibri" w:hAnsi="Times New Roman" w:cs="Times New Roman"/>
          <w:sz w:val="12"/>
          <w:szCs w:val="12"/>
        </w:rPr>
        <w:t xml:space="preserve"> Администрация сельского поселения Воротнее муниципального района Сергиевский Самарской области (далее - Администрация).</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Адрес местонахождения: 446522, Самарская область, Сергиевский район,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.В</w:t>
      </w:r>
      <w:proofErr w:type="gramEnd"/>
      <w:r w:rsidRPr="007B1BD0">
        <w:rPr>
          <w:rFonts w:ascii="Times New Roman" w:eastAsia="Calibri" w:hAnsi="Times New Roman" w:cs="Times New Roman"/>
          <w:sz w:val="12"/>
          <w:szCs w:val="12"/>
        </w:rPr>
        <w:t>оротнее</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пер.Почтовый</w:t>
      </w:r>
      <w:proofErr w:type="spellEnd"/>
      <w:r w:rsidRPr="007B1BD0">
        <w:rPr>
          <w:rFonts w:ascii="Times New Roman" w:eastAsia="Calibri" w:hAnsi="Times New Roman" w:cs="Times New Roman"/>
          <w:sz w:val="12"/>
          <w:szCs w:val="12"/>
        </w:rPr>
        <w:t>, 5.</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Воротнее муниципального района Сергиевский Самарской области – Кузнецову Ирину Борисовну.</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официальное опубликование Проекта  в газете «Сергиевский вестник»;</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Воротнее муниципального района Сергиевский Самарской области (в соответствии с режимом работы Администрации поселения).</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11.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Воротнее муниципального  района Сергиевский, подразделе «Генеральный план сельского поселения Воротнее».</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12. В случае</w:t>
      </w:r>
      <w:proofErr w:type="gramStart"/>
      <w:r w:rsidRPr="007B1BD0">
        <w:rPr>
          <w:rFonts w:ascii="Times New Roman" w:eastAsia="Calibri" w:hAnsi="Times New Roman" w:cs="Times New Roman"/>
          <w:sz w:val="12"/>
          <w:szCs w:val="12"/>
        </w:rPr>
        <w:t>,</w:t>
      </w:r>
      <w:proofErr w:type="gramEnd"/>
      <w:r w:rsidRPr="007B1BD0">
        <w:rPr>
          <w:rFonts w:ascii="Times New Roman" w:eastAsia="Calibri" w:hAnsi="Times New Roman" w:cs="Times New Roman"/>
          <w:sz w:val="12"/>
          <w:szCs w:val="12"/>
        </w:rPr>
        <w:t xml:space="preserve"> если настоящее Постановление будет опубликовано позднее календарной даты начала публичных слушаний, указанной в пункте 3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13. </w:t>
      </w:r>
      <w:proofErr w:type="gramStart"/>
      <w:r w:rsidRPr="007B1BD0">
        <w:rPr>
          <w:rFonts w:ascii="Times New Roman" w:eastAsia="Calibri" w:hAnsi="Times New Roman" w:cs="Times New Roman"/>
          <w:sz w:val="12"/>
          <w:szCs w:val="12"/>
        </w:rPr>
        <w:t>Контроль за</w:t>
      </w:r>
      <w:proofErr w:type="gramEnd"/>
      <w:r w:rsidRPr="007B1BD0">
        <w:rPr>
          <w:rFonts w:ascii="Times New Roman" w:eastAsia="Calibri" w:hAnsi="Times New Roman" w:cs="Times New Roman"/>
          <w:sz w:val="12"/>
          <w:szCs w:val="12"/>
        </w:rPr>
        <w:t xml:space="preserve"> исполнением настоящего Постановления оставляю за собой.</w:t>
      </w:r>
    </w:p>
    <w:p w:rsidR="007B1BD0" w:rsidRPr="007B1BD0" w:rsidRDefault="007B1BD0" w:rsidP="007B1BD0">
      <w:pPr>
        <w:tabs>
          <w:tab w:val="left" w:pos="284"/>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Глава сельского поселения Воротнее</w:t>
      </w:r>
    </w:p>
    <w:p w:rsidR="007B1BD0" w:rsidRPr="007B1BD0" w:rsidRDefault="007B1BD0" w:rsidP="007B1BD0">
      <w:pPr>
        <w:tabs>
          <w:tab w:val="left" w:pos="284"/>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муниципального района Сергиевский</w:t>
      </w:r>
    </w:p>
    <w:p w:rsidR="007B1BD0" w:rsidRPr="007B1BD0" w:rsidRDefault="007B1BD0" w:rsidP="007B1BD0">
      <w:pPr>
        <w:tabs>
          <w:tab w:val="left" w:pos="284"/>
        </w:tabs>
        <w:spacing w:after="0" w:line="240" w:lineRule="auto"/>
        <w:jc w:val="right"/>
        <w:rPr>
          <w:rFonts w:ascii="Times New Roman" w:eastAsia="Calibri" w:hAnsi="Times New Roman" w:cs="Times New Roman"/>
          <w:sz w:val="12"/>
          <w:szCs w:val="12"/>
        </w:rPr>
      </w:pPr>
      <w:proofErr w:type="spellStart"/>
      <w:r w:rsidRPr="007B1BD0">
        <w:rPr>
          <w:rFonts w:ascii="Times New Roman" w:eastAsia="Calibri" w:hAnsi="Times New Roman" w:cs="Times New Roman"/>
          <w:sz w:val="12"/>
          <w:szCs w:val="12"/>
        </w:rPr>
        <w:t>С.А.Никитин</w:t>
      </w:r>
      <w:proofErr w:type="spellEnd"/>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ГЛАВА</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МУНИЦИПАЛЬНОГО РАЙОНА СЕРГИЕВСКИЙ</w:t>
      </w:r>
    </w:p>
    <w:p w:rsidR="007B1BD0" w:rsidRP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САМАРСКОЙ ОБЛАСТИ</w:t>
      </w: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r w:rsidRPr="007B1BD0">
        <w:rPr>
          <w:rFonts w:ascii="Times New Roman" w:eastAsia="Calibri" w:hAnsi="Times New Roman" w:cs="Times New Roman"/>
          <w:sz w:val="12"/>
          <w:szCs w:val="12"/>
        </w:rPr>
        <w:t>ПОСТАНОВЛЕНИЕ</w:t>
      </w:r>
    </w:p>
    <w:p w:rsidR="007B1BD0" w:rsidRPr="007B1BD0" w:rsidRDefault="007B1BD0" w:rsidP="007B1BD0">
      <w:pPr>
        <w:tabs>
          <w:tab w:val="left" w:pos="284"/>
        </w:tabs>
        <w:spacing w:after="0" w:line="240" w:lineRule="auto"/>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5</w:t>
      </w:r>
      <w:r w:rsidRPr="007B1BD0">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№14</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7B1BD0">
        <w:rPr>
          <w:rFonts w:ascii="Times New Roman" w:eastAsia="Calibri" w:hAnsi="Times New Roman" w:cs="Times New Roman"/>
          <w:b/>
          <w:sz w:val="12"/>
          <w:szCs w:val="12"/>
        </w:rPr>
        <w:t>О проведении публичных слушаний по проекту Постановления о предоставлении разрешения на отклонение от предельных параметров</w:t>
      </w:r>
      <w:proofErr w:type="gramEnd"/>
      <w:r w:rsidRPr="007B1BD0">
        <w:rPr>
          <w:rFonts w:ascii="Times New Roman" w:eastAsia="Calibri" w:hAnsi="Times New Roman" w:cs="Times New Roman"/>
          <w:b/>
          <w:sz w:val="12"/>
          <w:szCs w:val="12"/>
        </w:rPr>
        <w:t xml:space="preserve"> разрешенного строительства, реконструкции объектов капитального 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7B1BD0">
        <w:rPr>
          <w:rFonts w:ascii="Times New Roman" w:eastAsia="Calibri" w:hAnsi="Times New Roman" w:cs="Times New Roman"/>
          <w:b/>
          <w:sz w:val="12"/>
          <w:szCs w:val="12"/>
        </w:rPr>
        <w:t>с</w:t>
      </w:r>
      <w:proofErr w:type="gramStart"/>
      <w:r w:rsidRPr="007B1BD0">
        <w:rPr>
          <w:rFonts w:ascii="Times New Roman" w:eastAsia="Calibri" w:hAnsi="Times New Roman" w:cs="Times New Roman"/>
          <w:b/>
          <w:sz w:val="12"/>
          <w:szCs w:val="12"/>
        </w:rPr>
        <w:t>.С</w:t>
      </w:r>
      <w:proofErr w:type="gramEnd"/>
      <w:r w:rsidRPr="007B1BD0">
        <w:rPr>
          <w:rFonts w:ascii="Times New Roman" w:eastAsia="Calibri" w:hAnsi="Times New Roman" w:cs="Times New Roman"/>
          <w:b/>
          <w:sz w:val="12"/>
          <w:szCs w:val="12"/>
        </w:rPr>
        <w:t>ергиевск</w:t>
      </w:r>
      <w:proofErr w:type="spellEnd"/>
      <w:r w:rsidRPr="007B1BD0">
        <w:rPr>
          <w:rFonts w:ascii="Times New Roman" w:eastAsia="Calibri" w:hAnsi="Times New Roman" w:cs="Times New Roman"/>
          <w:b/>
          <w:sz w:val="12"/>
          <w:szCs w:val="12"/>
        </w:rPr>
        <w:t xml:space="preserve">, </w:t>
      </w:r>
      <w:proofErr w:type="spellStart"/>
      <w:r w:rsidRPr="007B1BD0">
        <w:rPr>
          <w:rFonts w:ascii="Times New Roman" w:eastAsia="Calibri" w:hAnsi="Times New Roman" w:cs="Times New Roman"/>
          <w:b/>
          <w:sz w:val="12"/>
          <w:szCs w:val="12"/>
        </w:rPr>
        <w:t>ул.Первомайская</w:t>
      </w:r>
      <w:proofErr w:type="spellEnd"/>
      <w:r w:rsidRPr="007B1BD0">
        <w:rPr>
          <w:rFonts w:ascii="Times New Roman" w:eastAsia="Calibri" w:hAnsi="Times New Roman" w:cs="Times New Roman"/>
          <w:b/>
          <w:sz w:val="12"/>
          <w:szCs w:val="12"/>
        </w:rPr>
        <w:t>, 8</w:t>
      </w:r>
    </w:p>
    <w:p w:rsidR="007B1BD0" w:rsidRPr="007B1BD0" w:rsidRDefault="007B1BD0" w:rsidP="007B1BD0">
      <w:pPr>
        <w:tabs>
          <w:tab w:val="left" w:pos="284"/>
          <w:tab w:val="left" w:pos="3828"/>
        </w:tabs>
        <w:spacing w:after="0" w:line="240" w:lineRule="auto"/>
        <w:jc w:val="both"/>
        <w:rPr>
          <w:rFonts w:ascii="Times New Roman" w:eastAsia="Calibri" w:hAnsi="Times New Roman" w:cs="Times New Roman"/>
          <w:sz w:val="12"/>
          <w:szCs w:val="12"/>
        </w:rPr>
      </w:pP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соответствие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proofErr w:type="gramEnd"/>
      <w:r w:rsidRPr="007B1BD0">
        <w:rPr>
          <w:rFonts w:ascii="Times New Roman" w:eastAsia="Calibri" w:hAnsi="Times New Roman" w:cs="Times New Roman"/>
          <w:sz w:val="12"/>
          <w:szCs w:val="12"/>
        </w:rPr>
        <w:t>,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12 июля 2023 года  № 17</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b/>
          <w:sz w:val="12"/>
          <w:szCs w:val="12"/>
        </w:rPr>
      </w:pPr>
      <w:r w:rsidRPr="007B1BD0">
        <w:rPr>
          <w:rFonts w:ascii="Times New Roman" w:eastAsia="Calibri" w:hAnsi="Times New Roman" w:cs="Times New Roman"/>
          <w:b/>
          <w:sz w:val="12"/>
          <w:szCs w:val="12"/>
        </w:rPr>
        <w:t>ПОСТАНОВЛЯЮ:</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1. Провести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.С</w:t>
      </w:r>
      <w:proofErr w:type="gramEnd"/>
      <w:r w:rsidRPr="007B1BD0">
        <w:rPr>
          <w:rFonts w:ascii="Times New Roman" w:eastAsia="Calibri" w:hAnsi="Times New Roman" w:cs="Times New Roman"/>
          <w:sz w:val="12"/>
          <w:szCs w:val="12"/>
        </w:rPr>
        <w:t>ергиевск</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ул.Первомайская</w:t>
      </w:r>
      <w:proofErr w:type="spellEnd"/>
      <w:r w:rsidRPr="007B1BD0">
        <w:rPr>
          <w:rFonts w:ascii="Times New Roman" w:eastAsia="Calibri" w:hAnsi="Times New Roman" w:cs="Times New Roman"/>
          <w:sz w:val="12"/>
          <w:szCs w:val="12"/>
        </w:rPr>
        <w:t>, 8 (далее соответственно - проект).</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Перечень информационных материалов: схема расположения участка.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2.Процедура проведения публичных слушаний состоит из следующих этапов:</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оповещение о начале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проведение собрания или собраний участников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подготовка и оформление протокола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подготовка и опубликование заключения о результатах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 17.</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Назначить срок проведения публичных слушаний по проекту с 15.11.2024 года по 09.12.2024 года.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4. Провести экспозицию проекта по адресу: 446540, Самарская область, Сергиевский район,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.С</w:t>
      </w:r>
      <w:proofErr w:type="gramEnd"/>
      <w:r w:rsidRPr="007B1BD0">
        <w:rPr>
          <w:rFonts w:ascii="Times New Roman" w:eastAsia="Calibri" w:hAnsi="Times New Roman" w:cs="Times New Roman"/>
          <w:sz w:val="12"/>
          <w:szCs w:val="12"/>
        </w:rPr>
        <w:t>ергиевск</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ул.Г.Михайловского</w:t>
      </w:r>
      <w:proofErr w:type="spellEnd"/>
      <w:r w:rsidRPr="007B1BD0">
        <w:rPr>
          <w:rFonts w:ascii="Times New Roman" w:eastAsia="Calibri" w:hAnsi="Times New Roman" w:cs="Times New Roman"/>
          <w:sz w:val="12"/>
          <w:szCs w:val="12"/>
        </w:rPr>
        <w:t>, 27 в период с 22.11.2024 года по 06.12.2024 года.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Часы работы экспозиции: рабочие дни с 09.00 до 13:00 и с 14.00 до17.00 .</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w:t>
      </w:r>
      <w:proofErr w:type="gramStart"/>
      <w:r w:rsidRPr="007B1BD0">
        <w:rPr>
          <w:rFonts w:ascii="Times New Roman" w:eastAsia="Calibri" w:hAnsi="Times New Roman" w:cs="Times New Roman"/>
          <w:sz w:val="12"/>
          <w:szCs w:val="12"/>
        </w:rPr>
        <w:t>е-</w:t>
      </w:r>
      <w:proofErr w:type="gramEnd"/>
      <w:r w:rsidRPr="007B1BD0">
        <w:rPr>
          <w:rFonts w:ascii="Times New Roman" w:eastAsia="Calibri" w:hAnsi="Times New Roman" w:cs="Times New Roman"/>
          <w:sz w:val="12"/>
          <w:szCs w:val="12"/>
        </w:rPr>
        <w:t xml:space="preserve"> официальный сайт) в разделе «Градостроительство», «сельское поселение Сергиевск», «Отклонение от предельных параметров разрешенного строительства, реконструкции объектов капитального строительства ».</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6. Провести собрание участников публичных слушаний 22.11.2024 года в 14.00 в сельском поселении Сергиевск муниципального района Сергиевский Самарской области по адресу: 446540, Самарская область, муниципальный район Сергиевский,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.С</w:t>
      </w:r>
      <w:proofErr w:type="gramEnd"/>
      <w:r w:rsidRPr="007B1BD0">
        <w:rPr>
          <w:rFonts w:ascii="Times New Roman" w:eastAsia="Calibri" w:hAnsi="Times New Roman" w:cs="Times New Roman"/>
          <w:sz w:val="12"/>
          <w:szCs w:val="12"/>
        </w:rPr>
        <w:t>ергиевск</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ул.Г.Михайловского</w:t>
      </w:r>
      <w:proofErr w:type="spellEnd"/>
      <w:r w:rsidRPr="007B1BD0">
        <w:rPr>
          <w:rFonts w:ascii="Times New Roman" w:eastAsia="Calibri" w:hAnsi="Times New Roman" w:cs="Times New Roman"/>
          <w:sz w:val="12"/>
          <w:szCs w:val="12"/>
        </w:rPr>
        <w:t>, 27 (здание Администрации сельского поселения Сергиевск муниципального района Сергиевский Самарской области);</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 в письменной форме в адрес организатора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06.12.2024 года - за три дня до окончания срока проведения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8. Участниками публичных слушаний по проекту сельского поселения Сергиевск муниципального района Сергиевский Самарской области  являются: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правообладатели помещений, являющихся частью объекта капитального строительства,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7B1BD0">
        <w:rPr>
          <w:rFonts w:ascii="Times New Roman" w:eastAsia="Calibri" w:hAnsi="Times New Roman" w:cs="Times New Roman"/>
          <w:sz w:val="12"/>
          <w:szCs w:val="12"/>
        </w:rPr>
        <w:t>ГрК</w:t>
      </w:r>
      <w:proofErr w:type="spellEnd"/>
      <w:r w:rsidRPr="007B1BD0">
        <w:rPr>
          <w:rFonts w:ascii="Times New Roman" w:eastAsia="Calibri" w:hAnsi="Times New Roman" w:cs="Times New Roman"/>
          <w:sz w:val="12"/>
          <w:szCs w:val="12"/>
        </w:rPr>
        <w:t xml:space="preserve"> РФ.</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для физических ли</w:t>
      </w:r>
      <w:proofErr w:type="gramStart"/>
      <w:r w:rsidRPr="007B1BD0">
        <w:rPr>
          <w:rFonts w:ascii="Times New Roman" w:eastAsia="Calibri" w:hAnsi="Times New Roman" w:cs="Times New Roman"/>
          <w:sz w:val="12"/>
          <w:szCs w:val="12"/>
        </w:rPr>
        <w:t>ц-</w:t>
      </w:r>
      <w:proofErr w:type="gramEnd"/>
      <w:r w:rsidRPr="007B1BD0">
        <w:rPr>
          <w:rFonts w:ascii="Times New Roman" w:eastAsia="Calibri" w:hAnsi="Times New Roman" w:cs="Times New Roman"/>
          <w:sz w:val="12"/>
          <w:szCs w:val="12"/>
        </w:rPr>
        <w:t xml:space="preserve"> фамилию, имя, отчество (при наличии), дату рождения, адрес места жительства(регистрации);</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для юридический ли</w:t>
      </w:r>
      <w:proofErr w:type="gramStart"/>
      <w:r w:rsidRPr="007B1BD0">
        <w:rPr>
          <w:rFonts w:ascii="Times New Roman" w:eastAsia="Calibri" w:hAnsi="Times New Roman" w:cs="Times New Roman"/>
          <w:sz w:val="12"/>
          <w:szCs w:val="12"/>
        </w:rPr>
        <w:t>ц-</w:t>
      </w:r>
      <w:proofErr w:type="gramEnd"/>
      <w:r w:rsidRPr="007B1BD0">
        <w:rPr>
          <w:rFonts w:ascii="Times New Roman" w:eastAsia="Calibri" w:hAnsi="Times New Roman" w:cs="Times New Roman"/>
          <w:sz w:val="12"/>
          <w:szCs w:val="12"/>
        </w:rPr>
        <w:t xml:space="preserve"> наименование, основной государственный регистрационный номер, место нахождения и адрес.</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Участники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w:t>
      </w:r>
      <w:proofErr w:type="gramEnd"/>
      <w:r w:rsidRPr="007B1BD0">
        <w:rPr>
          <w:rFonts w:ascii="Times New Roman" w:eastAsia="Calibri" w:hAnsi="Times New Roman" w:cs="Times New Roman"/>
          <w:sz w:val="12"/>
          <w:szCs w:val="12"/>
        </w:rPr>
        <w:t xml:space="preserve"> капитального строительства, помещения, являющиеся частью указанных объектов капитального строительства.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lastRenderedPageBreak/>
        <w:t xml:space="preserve">9. Установить, что </w:t>
      </w:r>
      <w:proofErr w:type="gramStart"/>
      <w:r w:rsidRPr="007B1BD0">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w:t>
      </w:r>
      <w:proofErr w:type="gramEnd"/>
      <w:r w:rsidRPr="007B1BD0">
        <w:rPr>
          <w:rFonts w:ascii="Times New Roman" w:eastAsia="Calibri" w:hAnsi="Times New Roman" w:cs="Times New Roman"/>
          <w:sz w:val="12"/>
          <w:szCs w:val="12"/>
        </w:rPr>
        <w:t xml:space="preserve"> Администрация сельского поселения Сергиевск муниципального района Сергиевский Самарской области (далее - Администрация).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Адрес местонахождения: 446540, Самарская область, муниципальный район Сергиевский,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.С</w:t>
      </w:r>
      <w:proofErr w:type="gramEnd"/>
      <w:r w:rsidRPr="007B1BD0">
        <w:rPr>
          <w:rFonts w:ascii="Times New Roman" w:eastAsia="Calibri" w:hAnsi="Times New Roman" w:cs="Times New Roman"/>
          <w:sz w:val="12"/>
          <w:szCs w:val="12"/>
        </w:rPr>
        <w:t>ергиевск</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ул.Г.Михайловского</w:t>
      </w:r>
      <w:proofErr w:type="spellEnd"/>
      <w:r w:rsidRPr="007B1BD0">
        <w:rPr>
          <w:rFonts w:ascii="Times New Roman" w:eastAsia="Calibri" w:hAnsi="Times New Roman" w:cs="Times New Roman"/>
          <w:sz w:val="12"/>
          <w:szCs w:val="12"/>
        </w:rPr>
        <w:t>, 27.</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Сергиевск муниципального района Сергиевский Самарской области – </w:t>
      </w:r>
      <w:proofErr w:type="spellStart"/>
      <w:r w:rsidRPr="007B1BD0">
        <w:rPr>
          <w:rFonts w:ascii="Times New Roman" w:eastAsia="Calibri" w:hAnsi="Times New Roman" w:cs="Times New Roman"/>
          <w:sz w:val="12"/>
          <w:szCs w:val="12"/>
        </w:rPr>
        <w:t>Хантееву</w:t>
      </w:r>
      <w:proofErr w:type="spellEnd"/>
      <w:r w:rsidRPr="007B1BD0">
        <w:rPr>
          <w:rFonts w:ascii="Times New Roman" w:eastAsia="Calibri" w:hAnsi="Times New Roman" w:cs="Times New Roman"/>
          <w:sz w:val="12"/>
          <w:szCs w:val="12"/>
        </w:rPr>
        <w:t xml:space="preserve"> Жанну Сергеевну.</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официальное опубликование проекта  в газете «Сергиевский вестник»;</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 поселения).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11. </w:t>
      </w:r>
      <w:proofErr w:type="gramStart"/>
      <w:r w:rsidRPr="007B1BD0">
        <w:rPr>
          <w:rFonts w:ascii="Times New Roman" w:eastAsia="Calibri" w:hAnsi="Times New Roman" w:cs="Times New Roman"/>
          <w:sz w:val="12"/>
          <w:szCs w:val="12"/>
        </w:rPr>
        <w:t>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Сергиевск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w:t>
      </w:r>
      <w:proofErr w:type="gramEnd"/>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12. В случае</w:t>
      </w:r>
      <w:proofErr w:type="gramStart"/>
      <w:r w:rsidRPr="007B1BD0">
        <w:rPr>
          <w:rFonts w:ascii="Times New Roman" w:eastAsia="Calibri" w:hAnsi="Times New Roman" w:cs="Times New Roman"/>
          <w:sz w:val="12"/>
          <w:szCs w:val="12"/>
        </w:rPr>
        <w:t>,</w:t>
      </w:r>
      <w:proofErr w:type="gramEnd"/>
      <w:r w:rsidRPr="007B1BD0">
        <w:rPr>
          <w:rFonts w:ascii="Times New Roman" w:eastAsia="Calibri" w:hAnsi="Times New Roman" w:cs="Times New Roman"/>
          <w:sz w:val="12"/>
          <w:szCs w:val="12"/>
        </w:rPr>
        <w:t xml:space="preserve">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r w:rsidRPr="007B1BD0">
        <w:rPr>
          <w:rFonts w:ascii="Times New Roman" w:eastAsia="Calibri" w:hAnsi="Times New Roman" w:cs="Times New Roman"/>
          <w:sz w:val="12"/>
          <w:szCs w:val="12"/>
        </w:rPr>
        <w:cr/>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 xml:space="preserve">13. </w:t>
      </w:r>
      <w:proofErr w:type="gramStart"/>
      <w:r w:rsidRPr="007B1BD0">
        <w:rPr>
          <w:rFonts w:ascii="Times New Roman" w:eastAsia="Calibri" w:hAnsi="Times New Roman" w:cs="Times New Roman"/>
          <w:sz w:val="12"/>
          <w:szCs w:val="12"/>
        </w:rPr>
        <w:t>Контроль за</w:t>
      </w:r>
      <w:proofErr w:type="gramEnd"/>
      <w:r w:rsidRPr="007B1BD0">
        <w:rPr>
          <w:rFonts w:ascii="Times New Roman" w:eastAsia="Calibri" w:hAnsi="Times New Roman" w:cs="Times New Roman"/>
          <w:sz w:val="12"/>
          <w:szCs w:val="12"/>
        </w:rPr>
        <w:t xml:space="preserve"> исполнением настоящего Постановления оставляю за собой.</w:t>
      </w:r>
    </w:p>
    <w:p w:rsidR="007B1BD0" w:rsidRP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Глава сельского поселения Сергиевск</w:t>
      </w:r>
    </w:p>
    <w:p w:rsid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муниципального района Сергиевский</w:t>
      </w:r>
    </w:p>
    <w:p w:rsid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7B1BD0">
        <w:rPr>
          <w:rFonts w:ascii="Times New Roman" w:eastAsia="Calibri" w:hAnsi="Times New Roman" w:cs="Times New Roman"/>
          <w:sz w:val="12"/>
          <w:szCs w:val="12"/>
        </w:rPr>
        <w:t>М.М.Арчибасов</w:t>
      </w:r>
      <w:proofErr w:type="spellEnd"/>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ГЛАВА</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МУНИЦИПАЛЬНОГО РАЙОНА СЕРГИЕВСКИЙ</w:t>
      </w:r>
    </w:p>
    <w:p w:rsidR="007B1BD0" w:rsidRP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САМАРСКОЙ ОБЛАСТИ</w:t>
      </w: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r w:rsidRPr="007B1BD0">
        <w:rPr>
          <w:rFonts w:ascii="Times New Roman" w:eastAsia="Calibri" w:hAnsi="Times New Roman" w:cs="Times New Roman"/>
          <w:sz w:val="12"/>
          <w:szCs w:val="12"/>
        </w:rPr>
        <w:t>ПОСТАНОВЛЕНИЕ</w:t>
      </w:r>
    </w:p>
    <w:p w:rsidR="007B1BD0" w:rsidRPr="007B1BD0" w:rsidRDefault="007B1BD0" w:rsidP="007B1BD0">
      <w:pPr>
        <w:tabs>
          <w:tab w:val="left" w:pos="284"/>
        </w:tabs>
        <w:spacing w:after="0" w:line="240" w:lineRule="auto"/>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5</w:t>
      </w:r>
      <w:r w:rsidRPr="007B1BD0">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№05</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7B1BD0">
        <w:rPr>
          <w:rFonts w:ascii="Times New Roman" w:eastAsia="Calibri" w:hAnsi="Times New Roman" w:cs="Times New Roman"/>
          <w:b/>
          <w:sz w:val="12"/>
          <w:szCs w:val="12"/>
        </w:rPr>
        <w:t>О проведении публичных слушаний по проекту Постановления о предоставлении разрешения на отклонение от предельных параметров</w:t>
      </w:r>
      <w:proofErr w:type="gramEnd"/>
      <w:r w:rsidRPr="007B1BD0">
        <w:rPr>
          <w:rFonts w:ascii="Times New Roman" w:eastAsia="Calibri" w:hAnsi="Times New Roman" w:cs="Times New Roman"/>
          <w:b/>
          <w:sz w:val="12"/>
          <w:szCs w:val="12"/>
        </w:rPr>
        <w:t xml:space="preserve"> разрешенного строительства, реконструкции объектов капитального строительства для земельного участка с кадастровым номером 63:31:0806005:50, расположенного по адресу: </w:t>
      </w:r>
      <w:proofErr w:type="gramStart"/>
      <w:r w:rsidRPr="007B1BD0">
        <w:rPr>
          <w:rFonts w:ascii="Times New Roman" w:eastAsia="Calibri" w:hAnsi="Times New Roman" w:cs="Times New Roman"/>
          <w:b/>
          <w:sz w:val="12"/>
          <w:szCs w:val="12"/>
        </w:rPr>
        <w:t>Самарская область, муниципальный район Сергиевский, п. Серноводск, ул. Гагарина, д.81</w:t>
      </w:r>
      <w:proofErr w:type="gramEnd"/>
    </w:p>
    <w:p w:rsidR="007B1BD0" w:rsidRPr="007B1BD0" w:rsidRDefault="007B1BD0" w:rsidP="007B1BD0">
      <w:pPr>
        <w:tabs>
          <w:tab w:val="left" w:pos="284"/>
          <w:tab w:val="left" w:pos="3828"/>
        </w:tabs>
        <w:spacing w:after="0" w:line="240" w:lineRule="auto"/>
        <w:jc w:val="both"/>
        <w:rPr>
          <w:rFonts w:ascii="Times New Roman" w:eastAsia="Calibri" w:hAnsi="Times New Roman" w:cs="Times New Roman"/>
          <w:sz w:val="12"/>
          <w:szCs w:val="12"/>
        </w:rPr>
      </w:pP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соответствие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w:t>
      </w:r>
      <w:proofErr w:type="gramEnd"/>
      <w:r w:rsidRPr="007B1BD0">
        <w:rPr>
          <w:rFonts w:ascii="Times New Roman" w:eastAsia="Calibri" w:hAnsi="Times New Roman" w:cs="Times New Roman"/>
          <w:sz w:val="12"/>
          <w:szCs w:val="12"/>
        </w:rPr>
        <w:t>,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12 июля 2023 года  № 17</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b/>
          <w:sz w:val="12"/>
          <w:szCs w:val="12"/>
        </w:rPr>
        <w:t>ПОСТАНОВЛЯЮ</w:t>
      </w:r>
      <w:r w:rsidRPr="007B1BD0">
        <w:rPr>
          <w:rFonts w:ascii="Times New Roman" w:eastAsia="Calibri" w:hAnsi="Times New Roman" w:cs="Times New Roman"/>
          <w:sz w:val="12"/>
          <w:szCs w:val="12"/>
        </w:rPr>
        <w:t>:</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1. Провести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63:31:0806005:50, расположенного по адресу: </w:t>
      </w:r>
      <w:proofErr w:type="gramStart"/>
      <w:r w:rsidRPr="007B1BD0">
        <w:rPr>
          <w:rFonts w:ascii="Times New Roman" w:eastAsia="Calibri" w:hAnsi="Times New Roman" w:cs="Times New Roman"/>
          <w:sz w:val="12"/>
          <w:szCs w:val="12"/>
        </w:rPr>
        <w:t>Самарская область, муниципальный район Сергиевский, п. Серноводск, ул. Гагарина, д.81 (далее соответственно - проект).</w:t>
      </w:r>
      <w:proofErr w:type="gramEnd"/>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Перечень информационных материалов: схема расположения участка.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2.Процедура проведения публичных слушаний состоит из следующих этапов:</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оповещение о начале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проведение собрания или собраний участников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подготовка и оформление протокола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подготовка и опубликование заключения о результатах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12 июля 2023 года № 17.</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Назначить срок проведения публичных слушаний по проекту с 15.11.2024 года по 09.12.2024 года.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4. Провести экспозицию проекта по адресу: 446533, Самарская область, Сергиевский район, п. Серноводск, ул. Куйбышева, 5 в период с 22.11.2024 года по 06.12.2024 года.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Часы работы экспозиции: рабочие дни с 09.00 до 13:00 и с 14.00 до17.00.</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w:t>
      </w:r>
      <w:proofErr w:type="gramStart"/>
      <w:r w:rsidRPr="007B1BD0">
        <w:rPr>
          <w:rFonts w:ascii="Times New Roman" w:eastAsia="Calibri" w:hAnsi="Times New Roman" w:cs="Times New Roman"/>
          <w:sz w:val="12"/>
          <w:szCs w:val="12"/>
        </w:rPr>
        <w:t>е-</w:t>
      </w:r>
      <w:proofErr w:type="gramEnd"/>
      <w:r w:rsidRPr="007B1BD0">
        <w:rPr>
          <w:rFonts w:ascii="Times New Roman" w:eastAsia="Calibri" w:hAnsi="Times New Roman" w:cs="Times New Roman"/>
          <w:sz w:val="12"/>
          <w:szCs w:val="12"/>
        </w:rPr>
        <w:t xml:space="preserve"> официальный сайт) в разделе «Градостроительство», «сельское поселение Серноводск», «Отклонение от предельных параметров разрешенного строительства, реконструкции объектов капитального строительства ».</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lastRenderedPageBreak/>
        <w:t>6. Провести собрание участников публичных слушаний 22.11.2024 года в 14.00 в сельском поселении Серноводск муниципального района Сергиевский Самарской области по адресу: 446533, Самарская область, муниципальный район Сергиевский, п. Серноводск, ул. Куйбышева, 5 (здание Администрации сельского поселения Серноводск муниципального района Сергиевский Самарской области);</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 в письменной форме в адрес организатора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06.12.2024 года - за три дня до окончания срока проведения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8. Участниками публичных слушаний по проекту сельского поселения Серноводск муниципального района Сергиевский Самарской области  являются: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roofErr w:type="gramEnd"/>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правообладатели помещений, являющихся частью объекта капитального строительства,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7B1BD0">
        <w:rPr>
          <w:rFonts w:ascii="Times New Roman" w:eastAsia="Calibri" w:hAnsi="Times New Roman" w:cs="Times New Roman"/>
          <w:sz w:val="12"/>
          <w:szCs w:val="12"/>
        </w:rPr>
        <w:t>ГрК</w:t>
      </w:r>
      <w:proofErr w:type="spellEnd"/>
      <w:r w:rsidRPr="007B1BD0">
        <w:rPr>
          <w:rFonts w:ascii="Times New Roman" w:eastAsia="Calibri" w:hAnsi="Times New Roman" w:cs="Times New Roman"/>
          <w:sz w:val="12"/>
          <w:szCs w:val="12"/>
        </w:rPr>
        <w:t xml:space="preserve"> РФ.</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1)для физических ли</w:t>
      </w:r>
      <w:proofErr w:type="gramStart"/>
      <w:r w:rsidRPr="007B1BD0">
        <w:rPr>
          <w:rFonts w:ascii="Times New Roman" w:eastAsia="Calibri" w:hAnsi="Times New Roman" w:cs="Times New Roman"/>
          <w:sz w:val="12"/>
          <w:szCs w:val="12"/>
        </w:rPr>
        <w:t>ц-</w:t>
      </w:r>
      <w:proofErr w:type="gramEnd"/>
      <w:r w:rsidRPr="007B1BD0">
        <w:rPr>
          <w:rFonts w:ascii="Times New Roman" w:eastAsia="Calibri" w:hAnsi="Times New Roman" w:cs="Times New Roman"/>
          <w:sz w:val="12"/>
          <w:szCs w:val="12"/>
        </w:rPr>
        <w:t xml:space="preserve"> фамилию, имя, отчество (при наличии), дату рождения, адрес места жительства(регистрации);</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для юридический ли</w:t>
      </w:r>
      <w:proofErr w:type="gramStart"/>
      <w:r w:rsidRPr="007B1BD0">
        <w:rPr>
          <w:rFonts w:ascii="Times New Roman" w:eastAsia="Calibri" w:hAnsi="Times New Roman" w:cs="Times New Roman"/>
          <w:sz w:val="12"/>
          <w:szCs w:val="12"/>
        </w:rPr>
        <w:t>ц-</w:t>
      </w:r>
      <w:proofErr w:type="gramEnd"/>
      <w:r w:rsidRPr="007B1BD0">
        <w:rPr>
          <w:rFonts w:ascii="Times New Roman" w:eastAsia="Calibri" w:hAnsi="Times New Roman" w:cs="Times New Roman"/>
          <w:sz w:val="12"/>
          <w:szCs w:val="12"/>
        </w:rPr>
        <w:t xml:space="preserve"> наименование, основной государственный регистрационный номер, место нахождения и адрес.</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Участники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w:t>
      </w:r>
      <w:proofErr w:type="gramEnd"/>
      <w:r w:rsidRPr="007B1BD0">
        <w:rPr>
          <w:rFonts w:ascii="Times New Roman" w:eastAsia="Calibri" w:hAnsi="Times New Roman" w:cs="Times New Roman"/>
          <w:sz w:val="12"/>
          <w:szCs w:val="12"/>
        </w:rPr>
        <w:t xml:space="preserve"> капитального строительства, помещения, являющиеся частью указанных объектов капитального строительства.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9. Установить, что </w:t>
      </w:r>
      <w:proofErr w:type="gramStart"/>
      <w:r w:rsidRPr="007B1BD0">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w:t>
      </w:r>
      <w:proofErr w:type="gramEnd"/>
      <w:r w:rsidRPr="007B1BD0">
        <w:rPr>
          <w:rFonts w:ascii="Times New Roman" w:eastAsia="Calibri" w:hAnsi="Times New Roman" w:cs="Times New Roman"/>
          <w:sz w:val="12"/>
          <w:szCs w:val="12"/>
        </w:rPr>
        <w:t xml:space="preserve"> Администрация сельского поселения Серноводск муниципального района Сергиевский Самарской области (далее - Администрация).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Адрес местонахождения: 446533, Самарская область, муниципальный район Сергиевский, п. Серноводск, ул. Куйбышева, 5.</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Серноводск муниципального района Сергиевский Самарской области – Краснову Ольгу Ивановну.</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официальное опубликование проекта в газете «Сергиевский вестник»;</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Серноводск муниципального района Сергиевский Самарской области (в соответствии с режимом работы Администрации поселения).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11. </w:t>
      </w:r>
      <w:proofErr w:type="gramStart"/>
      <w:r w:rsidRPr="007B1BD0">
        <w:rPr>
          <w:rFonts w:ascii="Times New Roman" w:eastAsia="Calibri" w:hAnsi="Times New Roman" w:cs="Times New Roman"/>
          <w:sz w:val="12"/>
          <w:szCs w:val="12"/>
        </w:rPr>
        <w:t>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Серноводск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w:t>
      </w:r>
      <w:proofErr w:type="gramEnd"/>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12. В случае</w:t>
      </w:r>
      <w:proofErr w:type="gramStart"/>
      <w:r w:rsidRPr="007B1BD0">
        <w:rPr>
          <w:rFonts w:ascii="Times New Roman" w:eastAsia="Calibri" w:hAnsi="Times New Roman" w:cs="Times New Roman"/>
          <w:sz w:val="12"/>
          <w:szCs w:val="12"/>
        </w:rPr>
        <w:t>,</w:t>
      </w:r>
      <w:proofErr w:type="gramEnd"/>
      <w:r w:rsidRPr="007B1BD0">
        <w:rPr>
          <w:rFonts w:ascii="Times New Roman" w:eastAsia="Calibri" w:hAnsi="Times New Roman" w:cs="Times New Roman"/>
          <w:sz w:val="12"/>
          <w:szCs w:val="12"/>
        </w:rPr>
        <w:t xml:space="preserve">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13. </w:t>
      </w:r>
      <w:proofErr w:type="gramStart"/>
      <w:r w:rsidRPr="007B1BD0">
        <w:rPr>
          <w:rFonts w:ascii="Times New Roman" w:eastAsia="Calibri" w:hAnsi="Times New Roman" w:cs="Times New Roman"/>
          <w:sz w:val="12"/>
          <w:szCs w:val="12"/>
        </w:rPr>
        <w:t>Контроль за</w:t>
      </w:r>
      <w:proofErr w:type="gramEnd"/>
      <w:r w:rsidRPr="007B1BD0">
        <w:rPr>
          <w:rFonts w:ascii="Times New Roman" w:eastAsia="Calibri" w:hAnsi="Times New Roman" w:cs="Times New Roman"/>
          <w:sz w:val="12"/>
          <w:szCs w:val="12"/>
        </w:rPr>
        <w:t xml:space="preserve"> исполнением настоящего Постановления оставляю за собой.</w:t>
      </w:r>
    </w:p>
    <w:p w:rsidR="007B1BD0" w:rsidRP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Глава сельского поселения Серноводск</w:t>
      </w:r>
    </w:p>
    <w:p w:rsid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муниципального района Сергиевский</w:t>
      </w:r>
    </w:p>
    <w:p w:rsid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В.В.Тулгаев</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АДМИНИСТРАЦИЯ</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7B1BD0" w:rsidRP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МУНИЦИПАЛЬНОГО РАЙОНА СЕРГИЕВСКИЙ</w:t>
      </w:r>
    </w:p>
    <w:p w:rsidR="007B1BD0" w:rsidRP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САМАРСКОЙ ОБЛАСТИ</w:t>
      </w: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r w:rsidRPr="007B1BD0">
        <w:rPr>
          <w:rFonts w:ascii="Times New Roman" w:eastAsia="Calibri" w:hAnsi="Times New Roman" w:cs="Times New Roman"/>
          <w:sz w:val="12"/>
          <w:szCs w:val="12"/>
        </w:rPr>
        <w:t>ПОСТАНОВЛЕНИЕ</w:t>
      </w:r>
    </w:p>
    <w:p w:rsidR="007B1BD0" w:rsidRPr="007B1BD0" w:rsidRDefault="007B1BD0" w:rsidP="007B1BD0">
      <w:pPr>
        <w:tabs>
          <w:tab w:val="left" w:pos="284"/>
        </w:tabs>
        <w:spacing w:after="0" w:line="240" w:lineRule="auto"/>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5</w:t>
      </w:r>
      <w:r w:rsidRPr="007B1BD0">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№68</w:t>
      </w:r>
    </w:p>
    <w:p w:rsid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w:t>
      </w:r>
    </w:p>
    <w:p w:rsid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 АО «</w:t>
      </w:r>
      <w:proofErr w:type="spellStart"/>
      <w:r w:rsidRPr="007B1BD0">
        <w:rPr>
          <w:rFonts w:ascii="Times New Roman" w:eastAsia="Calibri" w:hAnsi="Times New Roman" w:cs="Times New Roman"/>
          <w:b/>
          <w:sz w:val="12"/>
          <w:szCs w:val="12"/>
        </w:rPr>
        <w:t>Самараинвестнефть</w:t>
      </w:r>
      <w:proofErr w:type="spellEnd"/>
      <w:r w:rsidRPr="007B1BD0">
        <w:rPr>
          <w:rFonts w:ascii="Times New Roman" w:eastAsia="Calibri" w:hAnsi="Times New Roman" w:cs="Times New Roman"/>
          <w:b/>
          <w:sz w:val="12"/>
          <w:szCs w:val="12"/>
        </w:rPr>
        <w:t>»: «Обустройство Северо-Базарного месторождения нефти. Скважина № 45» в границах</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 сельского поселения Сергиевск муниципального района Сергиевский Самарской области</w:t>
      </w:r>
    </w:p>
    <w:p w:rsidR="007B1BD0" w:rsidRPr="007B1BD0" w:rsidRDefault="007B1BD0" w:rsidP="007B1BD0">
      <w:pPr>
        <w:tabs>
          <w:tab w:val="left" w:pos="284"/>
          <w:tab w:val="left" w:pos="3828"/>
        </w:tabs>
        <w:spacing w:after="0" w:line="240" w:lineRule="auto"/>
        <w:jc w:val="both"/>
        <w:rPr>
          <w:rFonts w:ascii="Times New Roman" w:eastAsia="Calibri" w:hAnsi="Times New Roman" w:cs="Times New Roman"/>
          <w:sz w:val="12"/>
          <w:szCs w:val="12"/>
        </w:rPr>
      </w:pP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 xml:space="preserve">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Сергиевск муниципального района Сергиевский Самарской области от 08.11.2024 г.; Заключение о результатах публичных слушаний по проекту планировки территории и </w:t>
      </w:r>
      <w:r w:rsidRPr="007B1BD0">
        <w:rPr>
          <w:rFonts w:ascii="Times New Roman" w:eastAsia="Calibri" w:hAnsi="Times New Roman" w:cs="Times New Roman"/>
          <w:sz w:val="12"/>
          <w:szCs w:val="12"/>
        </w:rPr>
        <w:lastRenderedPageBreak/>
        <w:t>проекту межевания территории от 12.11.2024 г., руководствуясь Федеральным законом от 06.10.2003 г. № 131-ФЗ</w:t>
      </w:r>
      <w:proofErr w:type="gramEnd"/>
      <w:r w:rsidRPr="007B1BD0">
        <w:rPr>
          <w:rFonts w:ascii="Times New Roman" w:eastAsia="Calibri" w:hAnsi="Times New Roman" w:cs="Times New Roman"/>
          <w:sz w:val="12"/>
          <w:szCs w:val="12"/>
        </w:rPr>
        <w:t xml:space="preserve"> «Об общих принципах организации местного самоуправлении в РФ», Администрация сельского поселения Сергиевск муниципального района Сергиевский Самарской области</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b/>
          <w:sz w:val="12"/>
          <w:szCs w:val="12"/>
        </w:rPr>
        <w:t>ПОСТАНОВЛЯЕТ</w:t>
      </w:r>
      <w:r w:rsidRPr="007B1BD0">
        <w:rPr>
          <w:rFonts w:ascii="Times New Roman" w:eastAsia="Calibri" w:hAnsi="Times New Roman" w:cs="Times New Roman"/>
          <w:sz w:val="12"/>
          <w:szCs w:val="12"/>
        </w:rPr>
        <w:t>:</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 Утвердить проект планировки территории и проект межевания территории объекта АО «</w:t>
      </w:r>
      <w:proofErr w:type="spellStart"/>
      <w:r w:rsidRPr="007B1BD0">
        <w:rPr>
          <w:rFonts w:ascii="Times New Roman" w:eastAsia="Calibri" w:hAnsi="Times New Roman" w:cs="Times New Roman"/>
          <w:sz w:val="12"/>
          <w:szCs w:val="12"/>
        </w:rPr>
        <w:t>Самараинвестнефть</w:t>
      </w:r>
      <w:proofErr w:type="spellEnd"/>
      <w:r w:rsidRPr="007B1BD0">
        <w:rPr>
          <w:rFonts w:ascii="Times New Roman" w:eastAsia="Calibri" w:hAnsi="Times New Roman" w:cs="Times New Roman"/>
          <w:sz w:val="12"/>
          <w:szCs w:val="12"/>
        </w:rPr>
        <w:t>»: «Обустройство Северо-Базарного месторождения нефти. Скважина № 45» в границах сельского поселения Сергиевск муниципального района Сергиевский Самарской области.</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4. </w:t>
      </w:r>
      <w:proofErr w:type="gramStart"/>
      <w:r w:rsidRPr="007B1BD0">
        <w:rPr>
          <w:rFonts w:ascii="Times New Roman" w:eastAsia="Calibri" w:hAnsi="Times New Roman" w:cs="Times New Roman"/>
          <w:sz w:val="12"/>
          <w:szCs w:val="12"/>
        </w:rPr>
        <w:t>Контроль за</w:t>
      </w:r>
      <w:proofErr w:type="gramEnd"/>
      <w:r w:rsidRPr="007B1BD0">
        <w:rPr>
          <w:rFonts w:ascii="Times New Roman" w:eastAsia="Calibri" w:hAnsi="Times New Roman" w:cs="Times New Roman"/>
          <w:sz w:val="12"/>
          <w:szCs w:val="12"/>
        </w:rPr>
        <w:t xml:space="preserve"> выполнением настоящего Постановления оставляю за собой.</w:t>
      </w:r>
    </w:p>
    <w:p w:rsidR="007B1BD0" w:rsidRP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Глава сельского поселения Сергиевск</w:t>
      </w:r>
    </w:p>
    <w:p w:rsid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муниципального района Сергиевский</w:t>
      </w:r>
    </w:p>
    <w:p w:rsid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7B1BD0">
        <w:rPr>
          <w:rFonts w:ascii="Times New Roman" w:eastAsia="Calibri" w:hAnsi="Times New Roman" w:cs="Times New Roman"/>
          <w:sz w:val="12"/>
          <w:szCs w:val="12"/>
        </w:rPr>
        <w:t>М.М.Арчибасов</w:t>
      </w:r>
      <w:proofErr w:type="spellEnd"/>
    </w:p>
    <w:p w:rsidR="007B1BD0"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3586" cy="1645856"/>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53573" cy="164584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7927" cy="1601250"/>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98431" cy="1601601"/>
                    </a:xfrm>
                    <a:prstGeom prst="rect">
                      <a:avLst/>
                    </a:prstGeom>
                    <a:noFill/>
                    <a:ln>
                      <a:noFill/>
                    </a:ln>
                  </pic:spPr>
                </pic:pic>
              </a:graphicData>
            </a:graphic>
          </wp:inline>
        </w:drawing>
      </w: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5051" cy="1685677"/>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46636" cy="168681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89975" cy="1593920"/>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89962" cy="1593911"/>
                    </a:xfrm>
                    <a:prstGeom prst="rect">
                      <a:avLst/>
                    </a:prstGeom>
                    <a:noFill/>
                    <a:ln>
                      <a:noFill/>
                    </a:ln>
                  </pic:spPr>
                </pic:pic>
              </a:graphicData>
            </a:graphic>
          </wp:inline>
        </w:drawing>
      </w: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1781" cy="1646282"/>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24150" cy="164796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8172" cy="1614114"/>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58159" cy="1614105"/>
                    </a:xfrm>
                    <a:prstGeom prst="rect">
                      <a:avLst/>
                    </a:prstGeom>
                    <a:noFill/>
                    <a:ln>
                      <a:noFill/>
                    </a:ln>
                  </pic:spPr>
                </pic:pic>
              </a:graphicData>
            </a:graphic>
          </wp:inline>
        </w:drawing>
      </w: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45634" cy="1665027"/>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45621" cy="166501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45634" cy="1659379"/>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48164" cy="1661169"/>
                    </a:xfrm>
                    <a:prstGeom prst="rect">
                      <a:avLst/>
                    </a:prstGeom>
                    <a:noFill/>
                    <a:ln>
                      <a:noFill/>
                    </a:ln>
                  </pic:spPr>
                </pic:pic>
              </a:graphicData>
            </a:graphic>
          </wp:inline>
        </w:drawing>
      </w:r>
    </w:p>
    <w:p w:rsidR="000405C7" w:rsidRDefault="00A805F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74073" cy="1636580"/>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77303" cy="163890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08376" cy="1598212"/>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14609" cy="1602723"/>
                    </a:xfrm>
                    <a:prstGeom prst="rect">
                      <a:avLst/>
                    </a:prstGeom>
                    <a:noFill/>
                    <a:ln>
                      <a:noFill/>
                    </a:ln>
                  </pic:spPr>
                </pic:pic>
              </a:graphicData>
            </a:graphic>
          </wp:inline>
        </w:drawing>
      </w:r>
    </w:p>
    <w:p w:rsidR="000405C7" w:rsidRDefault="00A805F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48129"/>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32245" cy="164990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74073" cy="1593953"/>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4060" cy="1593944"/>
                    </a:xfrm>
                    <a:prstGeom prst="rect">
                      <a:avLst/>
                    </a:prstGeom>
                    <a:noFill/>
                    <a:ln>
                      <a:noFill/>
                    </a:ln>
                  </pic:spPr>
                </pic:pic>
              </a:graphicData>
            </a:graphic>
          </wp:inline>
        </w:drawing>
      </w:r>
    </w:p>
    <w:p w:rsidR="000405C7" w:rsidRDefault="00A805F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9297" cy="1661822"/>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79684" cy="166209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89975" cy="1614340"/>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89962" cy="1614331"/>
                    </a:xfrm>
                    <a:prstGeom prst="rect">
                      <a:avLst/>
                    </a:prstGeom>
                    <a:noFill/>
                    <a:ln>
                      <a:noFill/>
                    </a:ln>
                  </pic:spPr>
                </pic:pic>
              </a:graphicData>
            </a:graphic>
          </wp:inline>
        </w:drawing>
      </w:r>
    </w:p>
    <w:p w:rsidR="000405C7" w:rsidRDefault="00A805F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13829" cy="1634921"/>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13816" cy="163491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44538" cy="1582309"/>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44525" cy="1582300"/>
                    </a:xfrm>
                    <a:prstGeom prst="rect">
                      <a:avLst/>
                    </a:prstGeom>
                    <a:noFill/>
                    <a:ln>
                      <a:noFill/>
                    </a:ln>
                  </pic:spPr>
                </pic:pic>
              </a:graphicData>
            </a:graphic>
          </wp:inline>
        </w:drawing>
      </w:r>
    </w:p>
    <w:p w:rsidR="000405C7" w:rsidRDefault="00A805F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8810" cy="1669774"/>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40791" cy="167118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28869" cy="1637969"/>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28856" cy="1637960"/>
                    </a:xfrm>
                    <a:prstGeom prst="rect">
                      <a:avLst/>
                    </a:prstGeom>
                    <a:noFill/>
                    <a:ln>
                      <a:noFill/>
                    </a:ln>
                  </pic:spPr>
                </pic:pic>
              </a:graphicData>
            </a:graphic>
          </wp:inline>
        </w:drawing>
      </w:r>
    </w:p>
    <w:p w:rsidR="000405C7" w:rsidRDefault="00A805F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42268" cy="1619091"/>
            <wp:effectExtent l="0" t="0" r="0" b="0"/>
            <wp:docPr id="39" name="Рисунок 3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43532" cy="162000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02511" cy="1538346"/>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02869" cy="1538596"/>
                    </a:xfrm>
                    <a:prstGeom prst="rect">
                      <a:avLst/>
                    </a:prstGeom>
                    <a:noFill/>
                    <a:ln>
                      <a:noFill/>
                    </a:ln>
                  </pic:spPr>
                </pic:pic>
              </a:graphicData>
            </a:graphic>
          </wp:inline>
        </w:drawing>
      </w:r>
    </w:p>
    <w:p w:rsidR="007B1BD0" w:rsidRDefault="00A805F1" w:rsidP="00A805F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105231" cy="1591016"/>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08994" cy="159643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42268" cy="1580709"/>
            <wp:effectExtent l="0" t="0" r="0" b="0"/>
            <wp:docPr id="42" name="Рисунок 4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Новый рисунок.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42255" cy="1580700"/>
                    </a:xfrm>
                    <a:prstGeom prst="rect">
                      <a:avLst/>
                    </a:prstGeom>
                    <a:noFill/>
                    <a:ln>
                      <a:noFill/>
                    </a:ln>
                  </pic:spPr>
                </pic:pic>
              </a:graphicData>
            </a:graphic>
          </wp:inline>
        </w:drawing>
      </w:r>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7B1BD0" w:rsidRDefault="00A805F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07514" cy="1637968"/>
            <wp:effectExtent l="0" t="0" r="0" b="0"/>
            <wp:docPr id="43" name="Рисунок 4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Новый рисунок.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07501" cy="163795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68806" cy="1590261"/>
            <wp:effectExtent l="0" t="0" r="0" b="0"/>
            <wp:docPr id="44" name="Рисунок 4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Новый рисунок.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68793" cy="1590252"/>
                    </a:xfrm>
                    <a:prstGeom prst="rect">
                      <a:avLst/>
                    </a:prstGeom>
                    <a:noFill/>
                    <a:ln>
                      <a:noFill/>
                    </a:ln>
                  </pic:spPr>
                </pic:pic>
              </a:graphicData>
            </a:graphic>
          </wp:inline>
        </w:drawing>
      </w:r>
    </w:p>
    <w:p w:rsidR="007B1BD0" w:rsidRDefault="000C43C7" w:rsidP="000C43C7">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066963" cy="1494845"/>
            <wp:effectExtent l="0" t="0" r="0" b="0"/>
            <wp:docPr id="46" name="Рисунок 4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Новый рисунок.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66957" cy="149483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5476" cy="1558456"/>
            <wp:effectExtent l="0" t="0" r="0" b="0"/>
            <wp:docPr id="47" name="Рисунок 4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Новый рисунок.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97464" cy="1559806"/>
                    </a:xfrm>
                    <a:prstGeom prst="rect">
                      <a:avLst/>
                    </a:prstGeom>
                    <a:noFill/>
                    <a:ln>
                      <a:noFill/>
                    </a:ln>
                  </pic:spPr>
                </pic:pic>
              </a:graphicData>
            </a:graphic>
          </wp:inline>
        </w:drawing>
      </w:r>
    </w:p>
    <w:p w:rsidR="007B1BD0" w:rsidRDefault="000C43C7" w:rsidP="000C43C7">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5878" cy="1593583"/>
            <wp:effectExtent l="0" t="0" r="0" b="0"/>
            <wp:docPr id="48" name="Рисунок 4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Новый рисунок.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05865" cy="159357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1085915" cy="1595463"/>
            <wp:effectExtent l="0" t="0" r="0" b="0"/>
            <wp:docPr id="49" name="Рисунок 4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Pictures\Новый рисунок.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87168" cy="1597304"/>
                    </a:xfrm>
                    <a:prstGeom prst="rect">
                      <a:avLst/>
                    </a:prstGeom>
                    <a:noFill/>
                    <a:ln>
                      <a:noFill/>
                    </a:ln>
                  </pic:spPr>
                </pic:pic>
              </a:graphicData>
            </a:graphic>
          </wp:inline>
        </w:drawing>
      </w:r>
    </w:p>
    <w:p w:rsidR="007B1BD0"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0707" cy="1637968"/>
            <wp:effectExtent l="0" t="0" r="0" b="0"/>
            <wp:docPr id="62" name="Рисунок 6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Новый рисунок.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23346" cy="163983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59557" cy="1653871"/>
            <wp:effectExtent l="0" t="0" r="0" b="0"/>
            <wp:docPr id="69" name="Рисунок 6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Новый рисунок.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59544" cy="1653862"/>
                    </a:xfrm>
                    <a:prstGeom prst="rect">
                      <a:avLst/>
                    </a:prstGeom>
                    <a:noFill/>
                    <a:ln>
                      <a:noFill/>
                    </a:ln>
                  </pic:spPr>
                </pic:pic>
              </a:graphicData>
            </a:graphic>
          </wp:inline>
        </w:drawing>
      </w:r>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7B1BD0"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13829" cy="1631156"/>
            <wp:effectExtent l="0" t="0" r="0" b="0"/>
            <wp:docPr id="70" name="Рисунок 7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13816" cy="163114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13829" cy="1653897"/>
            <wp:effectExtent l="0" t="0" r="0" b="0"/>
            <wp:docPr id="71" name="Рисунок 7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13816" cy="1653888"/>
                    </a:xfrm>
                    <a:prstGeom prst="rect">
                      <a:avLst/>
                    </a:prstGeom>
                    <a:noFill/>
                    <a:ln>
                      <a:noFill/>
                    </a:ln>
                  </pic:spPr>
                </pic:pic>
              </a:graphicData>
            </a:graphic>
          </wp:inline>
        </w:drawing>
      </w:r>
    </w:p>
    <w:p w:rsidR="007B1BD0" w:rsidRDefault="000C43C7" w:rsidP="000C43C7">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7440" cy="1701222"/>
            <wp:effectExtent l="0" t="0" r="0" b="0"/>
            <wp:docPr id="72" name="Рисунок 7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79318" cy="1702566"/>
                    </a:xfrm>
                    <a:prstGeom prst="rect">
                      <a:avLst/>
                    </a:prstGeom>
                    <a:noFill/>
                    <a:ln>
                      <a:noFill/>
                    </a:ln>
                  </pic:spPr>
                </pic:pic>
              </a:graphicData>
            </a:graphic>
          </wp:inline>
        </w:drawing>
      </w:r>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bookmarkStart w:id="10" w:name="_GoBack"/>
      <w:bookmarkEnd w:id="10"/>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3D4BB4">
              <w:rPr>
                <w:rFonts w:ascii="Times New Roman" w:eastAsia="Calibri" w:hAnsi="Times New Roman" w:cs="Times New Roman"/>
                <w:sz w:val="12"/>
                <w:szCs w:val="12"/>
              </w:rPr>
              <w:t>1</w:t>
            </w:r>
            <w:r w:rsidR="00341001">
              <w:rPr>
                <w:rFonts w:ascii="Times New Roman" w:eastAsia="Calibri" w:hAnsi="Times New Roman" w:cs="Times New Roman"/>
                <w:sz w:val="12"/>
                <w:szCs w:val="12"/>
              </w:rPr>
              <w:t>5</w:t>
            </w:r>
            <w:r w:rsidR="00D8420A">
              <w:rPr>
                <w:rFonts w:ascii="Times New Roman" w:eastAsia="Calibri" w:hAnsi="Times New Roman" w:cs="Times New Roman"/>
                <w:sz w:val="12"/>
                <w:szCs w:val="12"/>
              </w:rPr>
              <w:t>.</w:t>
            </w:r>
            <w:r w:rsidR="00B57C30">
              <w:rPr>
                <w:rFonts w:ascii="Times New Roman" w:eastAsia="Calibri" w:hAnsi="Times New Roman" w:cs="Times New Roman"/>
                <w:sz w:val="12"/>
                <w:szCs w:val="12"/>
              </w:rPr>
              <w:t>1</w:t>
            </w:r>
            <w:r w:rsidR="003D4BB4">
              <w:rPr>
                <w:rFonts w:ascii="Times New Roman" w:eastAsia="Calibri" w:hAnsi="Times New Roman" w:cs="Times New Roman"/>
                <w:sz w:val="12"/>
                <w:szCs w:val="12"/>
              </w:rPr>
              <w:t>1</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109"/>
      <w:headerReference w:type="first" r:id="rId110"/>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ED9" w:rsidRDefault="00D06ED9" w:rsidP="000F23DD">
      <w:pPr>
        <w:spacing w:after="0" w:line="240" w:lineRule="auto"/>
      </w:pPr>
      <w:r>
        <w:separator/>
      </w:r>
    </w:p>
  </w:endnote>
  <w:endnote w:type="continuationSeparator" w:id="0">
    <w:p w:rsidR="00D06ED9" w:rsidRDefault="00D06ED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ED9" w:rsidRDefault="00D06ED9" w:rsidP="000F23DD">
      <w:pPr>
        <w:spacing w:after="0" w:line="240" w:lineRule="auto"/>
      </w:pPr>
      <w:r>
        <w:separator/>
      </w:r>
    </w:p>
  </w:footnote>
  <w:footnote w:type="continuationSeparator" w:id="0">
    <w:p w:rsidR="00D06ED9" w:rsidRDefault="00D06ED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BD0" w:rsidRDefault="007B1BD0"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0C43C7">
          <w:rPr>
            <w:noProof/>
          </w:rPr>
          <w:t>24</w:t>
        </w:r>
        <w:r>
          <w:rPr>
            <w:noProof/>
          </w:rPr>
          <w:fldChar w:fldCharType="end"/>
        </w:r>
      </w:sdtContent>
    </w:sdt>
  </w:p>
  <w:p w:rsidR="007B1BD0" w:rsidRDefault="007B1BD0"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7B1BD0" w:rsidRPr="00E93F32" w:rsidRDefault="007B1BD0" w:rsidP="00263DC0">
    <w:pPr>
      <w:pStyle w:val="a7"/>
      <w:rPr>
        <w:rFonts w:ascii="Times New Roman" w:hAnsi="Times New Roman" w:cs="Times New Roman"/>
        <w:i/>
        <w:sz w:val="16"/>
        <w:szCs w:val="16"/>
      </w:rPr>
    </w:pPr>
    <w:r>
      <w:rPr>
        <w:rFonts w:ascii="Times New Roman" w:hAnsi="Times New Roman" w:cs="Times New Roman"/>
        <w:i/>
        <w:sz w:val="16"/>
        <w:szCs w:val="16"/>
      </w:rPr>
      <w:t>Пятница, 15 ноября 2024 года, №85(1008</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7B1BD0" w:rsidRDefault="007B1BD0">
        <w:pPr>
          <w:pStyle w:val="a7"/>
        </w:pPr>
        <w:r>
          <w:fldChar w:fldCharType="begin"/>
        </w:r>
        <w:r>
          <w:instrText>PAGE   \* MERGEFORMAT</w:instrText>
        </w:r>
        <w:r>
          <w:fldChar w:fldCharType="separate"/>
        </w:r>
        <w:r>
          <w:rPr>
            <w:noProof/>
          </w:rPr>
          <w:t>2</w:t>
        </w:r>
        <w:r>
          <w:rPr>
            <w:noProof/>
          </w:rPr>
          <w:fldChar w:fldCharType="end"/>
        </w:r>
      </w:p>
    </w:sdtContent>
  </w:sdt>
  <w:p w:rsidR="007B1BD0" w:rsidRPr="000443FC" w:rsidRDefault="007B1BD0"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7B1BD0" w:rsidRPr="00263DC0" w:rsidRDefault="007B1BD0"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7B1BD0" w:rsidRDefault="007B1BD0"/>
  <w:p w:rsidR="007B1BD0" w:rsidRDefault="007B1BD0"/>
  <w:p w:rsidR="007B1BD0" w:rsidRDefault="007B1BD0"/>
  <w:p w:rsidR="007B1BD0" w:rsidRDefault="007B1BD0"/>
  <w:p w:rsidR="007B1BD0" w:rsidRDefault="007B1BD0"/>
  <w:p w:rsidR="007B1BD0" w:rsidRDefault="007B1BD0"/>
  <w:p w:rsidR="007B1BD0" w:rsidRDefault="007B1BD0"/>
  <w:p w:rsidR="007B1BD0" w:rsidRDefault="007B1BD0"/>
  <w:p w:rsidR="007B1BD0" w:rsidRDefault="007B1BD0"/>
  <w:p w:rsidR="007B1BD0" w:rsidRDefault="007B1BD0"/>
  <w:p w:rsidR="007B1BD0" w:rsidRDefault="007B1B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C8205E4"/>
    <w:multiLevelType w:val="hybridMultilevel"/>
    <w:tmpl w:val="94AE3C2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C5904A8"/>
    <w:multiLevelType w:val="hybridMultilevel"/>
    <w:tmpl w:val="353EF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0">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1">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2">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nsid w:val="6B1379D6"/>
    <w:multiLevelType w:val="hybridMultilevel"/>
    <w:tmpl w:val="FF003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CA070F"/>
    <w:multiLevelType w:val="hybridMultilevel"/>
    <w:tmpl w:val="DE8AD714"/>
    <w:lvl w:ilvl="0" w:tplc="CACA219C">
      <w:start w:val="1"/>
      <w:numFmt w:val="decimal"/>
      <w:lvlText w:val="%1."/>
      <w:lvlJc w:val="left"/>
      <w:pPr>
        <w:ind w:left="1068" w:hanging="360"/>
      </w:pPr>
      <w:rPr>
        <w:rFonts w:hint="default"/>
        <w:b w:val="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2">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7"/>
  </w:num>
  <w:num w:numId="3">
    <w:abstractNumId w:val="16"/>
  </w:num>
  <w:num w:numId="4">
    <w:abstractNumId w:val="30"/>
  </w:num>
  <w:num w:numId="5">
    <w:abstractNumId w:val="23"/>
  </w:num>
  <w:num w:numId="6">
    <w:abstractNumId w:val="32"/>
  </w:num>
  <w:num w:numId="7">
    <w:abstractNumId w:val="21"/>
  </w:num>
  <w:num w:numId="8">
    <w:abstractNumId w:val="39"/>
  </w:num>
  <w:num w:numId="9">
    <w:abstractNumId w:val="29"/>
  </w:num>
  <w:num w:numId="10">
    <w:abstractNumId w:val="33"/>
  </w:num>
  <w:num w:numId="11">
    <w:abstractNumId w:val="43"/>
  </w:num>
  <w:num w:numId="12">
    <w:abstractNumId w:val="22"/>
  </w:num>
  <w:num w:numId="13">
    <w:abstractNumId w:val="41"/>
  </w:num>
  <w:num w:numId="14">
    <w:abstractNumId w:val="17"/>
  </w:num>
  <w:num w:numId="15">
    <w:abstractNumId w:val="35"/>
  </w:num>
  <w:num w:numId="16">
    <w:abstractNumId w:val="42"/>
  </w:num>
  <w:num w:numId="17">
    <w:abstractNumId w:val="31"/>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36"/>
  </w:num>
  <w:num w:numId="21">
    <w:abstractNumId w:val="24"/>
  </w:num>
  <w:num w:numId="22">
    <w:abstractNumId w:val="37"/>
  </w:num>
  <w:num w:numId="23">
    <w:abstractNumId w:val="26"/>
  </w:num>
  <w:num w:numId="24">
    <w:abstractNumId w:val="20"/>
  </w:num>
  <w:num w:numId="25">
    <w:abstractNumId w:val="44"/>
  </w:num>
  <w:num w:numId="26">
    <w:abstractNumId w:val="18"/>
  </w:num>
  <w:num w:numId="27">
    <w:abstractNumId w:val="34"/>
  </w:num>
  <w:num w:numId="28">
    <w:abstractNumId w:val="25"/>
  </w:num>
  <w:num w:numId="29">
    <w:abstractNumId w:val="38"/>
  </w:num>
  <w:num w:numId="30">
    <w:abstractNumId w:val="19"/>
  </w:num>
  <w:num w:numId="31">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5C7"/>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6783C"/>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3C7"/>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35"/>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DAB"/>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6BB"/>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7BA"/>
    <w:rsid w:val="0022195A"/>
    <w:rsid w:val="0022198C"/>
    <w:rsid w:val="002222F0"/>
    <w:rsid w:val="0022240A"/>
    <w:rsid w:val="00222719"/>
    <w:rsid w:val="002228E5"/>
    <w:rsid w:val="00222B91"/>
    <w:rsid w:val="00222BB8"/>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CAE"/>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A16"/>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001"/>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3BC"/>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D02"/>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5B3"/>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B4D"/>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BD0"/>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5F1"/>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6ED9"/>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2890"/>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307"/>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No Lis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9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ConsTitle">
    <w:name w:val="ConsTitle"/>
    <w:rsid w:val="00455D02"/>
    <w:pPr>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455D0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1"/>
    <w:rsid w:val="00455D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scription">
    <w:name w:val="description"/>
    <w:basedOn w:val="a2"/>
    <w:rsid w:val="00455D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2900">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4291883">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4371510">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118941">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76857427">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0655757">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580251">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849212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248117">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60494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134116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216175&amp;date=09.12.2021" TargetMode="External"/><Relationship Id="rId21" Type="http://schemas.openxmlformats.org/officeDocument/2006/relationships/hyperlink" Target="http://docs.cntd.ru/document/902052609"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image" Target="media/image59.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consultantplus://offline/ref=A675767B968D70FFCC28E9ED72BF4F4CD00E15D5032ADF4A2285D585237DBFC728C4A6D114BF2C97C5E1F59179l7VDK" TargetMode="External"/><Relationship Id="rId107" Type="http://schemas.openxmlformats.org/officeDocument/2006/relationships/image" Target="media/image77.jpeg"/><Relationship Id="rId11" Type="http://schemas.openxmlformats.org/officeDocument/2006/relationships/hyperlink" Target="https://docs.cntd.ru/document/901919946" TargetMode="External"/><Relationship Id="rId24" Type="http://schemas.openxmlformats.org/officeDocument/2006/relationships/hyperlink" Target="consultantplus://offline/ref=A675767B968D70FFCC28E9ED72BF4F4CD10813D4002EDF4A2285D585237DBFC728C4A6D114BF2C97C5E1F59179l7VDK" TargetMode="External"/><Relationship Id="rId32" Type="http://schemas.openxmlformats.org/officeDocument/2006/relationships/image" Target="media/image7.wmf"/><Relationship Id="rId37" Type="http://schemas.openxmlformats.org/officeDocument/2006/relationships/oleObject" Target="embeddings/oleObject3.bin"/><Relationship Id="rId40" Type="http://schemas.openxmlformats.org/officeDocument/2006/relationships/image" Target="media/image11.wmf"/><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jpeg"/><Relationship Id="rId79" Type="http://schemas.openxmlformats.org/officeDocument/2006/relationships/image" Target="media/image49.jpeg"/><Relationship Id="rId87" Type="http://schemas.openxmlformats.org/officeDocument/2006/relationships/image" Target="media/image57.jpeg"/><Relationship Id="rId102" Type="http://schemas.openxmlformats.org/officeDocument/2006/relationships/image" Target="media/image72.jpeg"/><Relationship Id="rId110"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image" Target="media/image52.jpeg"/><Relationship Id="rId90" Type="http://schemas.openxmlformats.org/officeDocument/2006/relationships/image" Target="media/image60.jpeg"/><Relationship Id="rId95" Type="http://schemas.openxmlformats.org/officeDocument/2006/relationships/image" Target="media/image65.jpeg"/><Relationship Id="rId19" Type="http://schemas.openxmlformats.org/officeDocument/2006/relationships/hyperlink" Target="http://docs.cntd.ru/document/901919946" TargetMode="External"/><Relationship Id="rId14" Type="http://schemas.openxmlformats.org/officeDocument/2006/relationships/image" Target="media/image3.emf"/><Relationship Id="rId22" Type="http://schemas.openxmlformats.org/officeDocument/2006/relationships/hyperlink" Target="http://docs.cntd.ru/document/901713615" TargetMode="External"/><Relationship Id="rId27" Type="http://schemas.openxmlformats.org/officeDocument/2006/relationships/hyperlink" Target="https://login.consultant.ru/link/?req=doc&amp;base=LAW&amp;n=400219&amp;date=09.12.2021" TargetMode="External"/><Relationship Id="rId30" Type="http://schemas.openxmlformats.org/officeDocument/2006/relationships/hyperlink" Target="consultantplus://offline/ref=A675767B968D70FFCC28F7E064D31344D4044AD9032AD7187BD2D3D27C2DB9927A84F88845F3679AC7F7E9917961756583l5V9K" TargetMode="External"/><Relationship Id="rId35" Type="http://schemas.openxmlformats.org/officeDocument/2006/relationships/oleObject" Target="embeddings/oleObject2.bin"/><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image" Target="media/image26.png"/><Relationship Id="rId64" Type="http://schemas.openxmlformats.org/officeDocument/2006/relationships/image" Target="media/image34.jpeg"/><Relationship Id="rId69" Type="http://schemas.openxmlformats.org/officeDocument/2006/relationships/image" Target="media/image39.png"/><Relationship Id="rId77" Type="http://schemas.openxmlformats.org/officeDocument/2006/relationships/image" Target="media/image47.jpeg"/><Relationship Id="rId100" Type="http://schemas.openxmlformats.org/officeDocument/2006/relationships/image" Target="media/image70.jpeg"/><Relationship Id="rId105" Type="http://schemas.openxmlformats.org/officeDocument/2006/relationships/image" Target="media/image75.jpe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image" Target="media/image55.jpeg"/><Relationship Id="rId93" Type="http://schemas.openxmlformats.org/officeDocument/2006/relationships/image" Target="media/image63.jpeg"/><Relationship Id="rId98"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yperlink" Target="https://login.consultant.ru/link/?req=doc&amp;base=LAW&amp;n=285427&amp;date=09.12.2021" TargetMode="External"/><Relationship Id="rId33" Type="http://schemas.openxmlformats.org/officeDocument/2006/relationships/oleObject" Target="embeddings/oleObject1.bin"/><Relationship Id="rId38" Type="http://schemas.openxmlformats.org/officeDocument/2006/relationships/image" Target="media/image10.wmf"/><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jpeg"/><Relationship Id="rId103" Type="http://schemas.openxmlformats.org/officeDocument/2006/relationships/image" Target="media/image73.jpeg"/><Relationship Id="rId108" Type="http://schemas.openxmlformats.org/officeDocument/2006/relationships/image" Target="media/image78.jpeg"/><Relationship Id="rId20" Type="http://schemas.openxmlformats.org/officeDocument/2006/relationships/hyperlink" Target="http://docs.cntd.ru/document/9003425" TargetMode="External"/><Relationship Id="rId41" Type="http://schemas.openxmlformats.org/officeDocument/2006/relationships/oleObject" Target="embeddings/oleObject5.bin"/><Relationship Id="rId54" Type="http://schemas.openxmlformats.org/officeDocument/2006/relationships/image" Target="media/image24.jpe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image" Target="media/image66.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login.consultant.ru/link/?req=doc&amp;base=LAW&amp;n=400794&amp;date=09.12.2021" TargetMode="External"/><Relationship Id="rId28" Type="http://schemas.openxmlformats.org/officeDocument/2006/relationships/hyperlink" Target="https://login.consultant.ru/link/?req=doc&amp;base=LAW&amp;n=317924&amp;date=09.12.2021" TargetMode="External"/><Relationship Id="rId36" Type="http://schemas.openxmlformats.org/officeDocument/2006/relationships/image" Target="media/image9.wmf"/><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image" Target="media/image76.jpeg"/><Relationship Id="rId10" Type="http://schemas.openxmlformats.org/officeDocument/2006/relationships/hyperlink" Target="consultantplus://offline/ref=44BFE94E3F5D27943EFC423E11A680D7F7D4AA3B18D7732DBCD37DDA5Ee7JBQ" TargetMode="External"/><Relationship Id="rId31" Type="http://schemas.openxmlformats.org/officeDocument/2006/relationships/hyperlink" Target="&#1055;&#1056;&#1048;&#1051;&#1054;&#1046;&#1045;&#1053;&#1048;&#1045;%201.docx"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pn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71.jpeg"/><Relationship Id="rId4" Type="http://schemas.microsoft.com/office/2007/relationships/stylesWithEffects" Target="stylesWithEffects.xml"/><Relationship Id="rId9" Type="http://schemas.openxmlformats.org/officeDocument/2006/relationships/hyperlink" Target="consultantplus://offline/ref=44BFE94E3F5D27943EFC423E11A680D7F7D4AA3B18D7732DBCD37DDA5Ee7JBQ" TargetMode="External"/><Relationship Id="rId13" Type="http://schemas.openxmlformats.org/officeDocument/2006/relationships/image" Target="media/image2.emf"/><Relationship Id="rId18" Type="http://schemas.openxmlformats.org/officeDocument/2006/relationships/hyperlink" Target="http://docs.cntd.ru/document/901919946" TargetMode="External"/><Relationship Id="rId39" Type="http://schemas.openxmlformats.org/officeDocument/2006/relationships/oleObject" Target="embeddings/oleObject4.bin"/><Relationship Id="rId109" Type="http://schemas.openxmlformats.org/officeDocument/2006/relationships/header" Target="header1.xml"/><Relationship Id="rId34" Type="http://schemas.openxmlformats.org/officeDocument/2006/relationships/image" Target="media/image8.wmf"/><Relationship Id="rId50" Type="http://schemas.openxmlformats.org/officeDocument/2006/relationships/image" Target="media/image20.jpeg"/><Relationship Id="rId55" Type="http://schemas.openxmlformats.org/officeDocument/2006/relationships/image" Target="media/image25.png"/><Relationship Id="rId76" Type="http://schemas.openxmlformats.org/officeDocument/2006/relationships/image" Target="media/image46.jpeg"/><Relationship Id="rId97" Type="http://schemas.openxmlformats.org/officeDocument/2006/relationships/image" Target="media/image67.jpeg"/><Relationship Id="rId104" Type="http://schemas.openxmlformats.org/officeDocument/2006/relationships/image" Target="media/image74.jpeg"/><Relationship Id="rId7" Type="http://schemas.openxmlformats.org/officeDocument/2006/relationships/footnotes" Target="footnotes.xml"/><Relationship Id="rId71" Type="http://schemas.openxmlformats.org/officeDocument/2006/relationships/image" Target="media/image41.jpeg"/><Relationship Id="rId92"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13766-F617-4046-9D6D-340C3714E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2817</TotalTime>
  <Pages>1</Pages>
  <Words>36473</Words>
  <Characters>207901</Characters>
  <Application>Microsoft Office Word</Application>
  <DocSecurity>0</DocSecurity>
  <Lines>1732</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243887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211</cp:revision>
  <cp:lastPrinted>2014-09-10T09:08:00Z</cp:lastPrinted>
  <dcterms:created xsi:type="dcterms:W3CDTF">2016-12-01T07:11:00Z</dcterms:created>
  <dcterms:modified xsi:type="dcterms:W3CDTF">2024-11-20T05:44:00Z</dcterms:modified>
</cp:coreProperties>
</file>